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44" w:rsidRPr="00335773" w:rsidRDefault="00346244" w:rsidP="00DD035B">
      <w:pPr>
        <w:spacing w:after="0" w:line="360" w:lineRule="auto"/>
        <w:rPr>
          <w:rFonts w:ascii="Tahoma" w:eastAsia="Calibri" w:hAnsi="Tahoma" w:cs="Tahoma"/>
          <w:b/>
          <w:color w:val="000000" w:themeColor="text1"/>
          <w:sz w:val="20"/>
          <w:szCs w:val="20"/>
        </w:rPr>
      </w:pPr>
    </w:p>
    <w:p w:rsidR="00346244" w:rsidRPr="00335773" w:rsidRDefault="00A32844" w:rsidP="00DD035B">
      <w:pPr>
        <w:spacing w:after="0" w:line="360" w:lineRule="auto"/>
        <w:ind w:left="3540" w:firstLine="708"/>
        <w:jc w:val="right"/>
        <w:rPr>
          <w:rFonts w:ascii="Tahoma" w:eastAsia="Calibri" w:hAnsi="Tahoma" w:cs="Tahoma"/>
          <w:b/>
          <w:bCs/>
          <w:sz w:val="20"/>
          <w:szCs w:val="20"/>
        </w:rPr>
      </w:pPr>
      <w:r w:rsidRPr="00335773">
        <w:rPr>
          <w:rFonts w:ascii="Tahoma" w:eastAsia="Calibri" w:hAnsi="Tahoma" w:cs="Tahoma"/>
          <w:b/>
          <w:bCs/>
          <w:sz w:val="20"/>
          <w:szCs w:val="20"/>
        </w:rPr>
        <w:t xml:space="preserve">                                    </w:t>
      </w:r>
      <w:r w:rsidR="00B76E4E" w:rsidRPr="00335773">
        <w:rPr>
          <w:rFonts w:ascii="Tahoma" w:eastAsia="Calibri" w:hAnsi="Tahoma" w:cs="Tahoma"/>
          <w:b/>
          <w:bCs/>
          <w:sz w:val="20"/>
          <w:szCs w:val="20"/>
        </w:rPr>
        <w:t xml:space="preserve">Warszawa, </w:t>
      </w:r>
      <w:r w:rsidR="006A144E">
        <w:rPr>
          <w:rFonts w:ascii="Tahoma" w:eastAsia="Calibri" w:hAnsi="Tahoma" w:cs="Tahoma"/>
          <w:b/>
          <w:bCs/>
          <w:sz w:val="20"/>
          <w:szCs w:val="20"/>
        </w:rPr>
        <w:t>20</w:t>
      </w:r>
      <w:r w:rsidR="00B76E4E" w:rsidRPr="00335773">
        <w:rPr>
          <w:rFonts w:ascii="Tahoma" w:eastAsia="Calibri" w:hAnsi="Tahoma" w:cs="Tahoma"/>
          <w:b/>
          <w:bCs/>
          <w:sz w:val="20"/>
          <w:szCs w:val="20"/>
        </w:rPr>
        <w:t>.</w:t>
      </w:r>
      <w:r w:rsidR="006A144E">
        <w:rPr>
          <w:rFonts w:ascii="Tahoma" w:eastAsia="Calibri" w:hAnsi="Tahoma" w:cs="Tahoma"/>
          <w:b/>
          <w:bCs/>
          <w:sz w:val="20"/>
          <w:szCs w:val="20"/>
        </w:rPr>
        <w:t>07</w:t>
      </w:r>
      <w:r w:rsidR="00B76E4E" w:rsidRPr="00335773">
        <w:rPr>
          <w:rFonts w:ascii="Tahoma" w:eastAsia="Calibri" w:hAnsi="Tahoma" w:cs="Tahoma"/>
          <w:b/>
          <w:bCs/>
          <w:sz w:val="20"/>
          <w:szCs w:val="20"/>
        </w:rPr>
        <w:t>.2018</w:t>
      </w:r>
    </w:p>
    <w:p w:rsidR="00346244" w:rsidRPr="00335773" w:rsidRDefault="00346244" w:rsidP="00665FF2">
      <w:pPr>
        <w:spacing w:after="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DD035B" w:rsidRPr="00335773" w:rsidRDefault="00DD035B" w:rsidP="00665FF2">
      <w:pPr>
        <w:spacing w:after="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DD035B" w:rsidRPr="00335773" w:rsidRDefault="00DD035B" w:rsidP="00665FF2">
      <w:pPr>
        <w:spacing w:after="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665FF2" w:rsidRPr="00335773" w:rsidRDefault="00665FF2" w:rsidP="00665FF2">
      <w:pPr>
        <w:spacing w:after="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35773">
        <w:rPr>
          <w:rFonts w:ascii="Tahoma" w:eastAsia="Calibri" w:hAnsi="Tahoma" w:cs="Tahoma"/>
          <w:b/>
          <w:bCs/>
          <w:sz w:val="20"/>
          <w:szCs w:val="20"/>
        </w:rPr>
        <w:t>ZAPYTANIE OFERTOWE</w:t>
      </w:r>
      <w:r w:rsidR="00266D57">
        <w:rPr>
          <w:rFonts w:ascii="Tahoma" w:eastAsia="Calibri" w:hAnsi="Tahoma" w:cs="Tahoma"/>
          <w:b/>
          <w:bCs/>
          <w:sz w:val="20"/>
          <w:szCs w:val="20"/>
        </w:rPr>
        <w:t>_ZABUDOWA STOISKA_</w:t>
      </w:r>
      <w:r w:rsidR="00B76E4E" w:rsidRPr="00335773">
        <w:rPr>
          <w:rFonts w:ascii="Tahoma" w:eastAsia="Calibri" w:hAnsi="Tahoma" w:cs="Tahoma"/>
          <w:b/>
          <w:bCs/>
          <w:sz w:val="20"/>
          <w:szCs w:val="20"/>
        </w:rPr>
        <w:t>P</w:t>
      </w:r>
      <w:r w:rsidR="00192495">
        <w:rPr>
          <w:rFonts w:ascii="Tahoma" w:eastAsia="Calibri" w:hAnsi="Tahoma" w:cs="Tahoma"/>
          <w:b/>
          <w:bCs/>
          <w:sz w:val="20"/>
          <w:szCs w:val="20"/>
        </w:rPr>
        <w:t>ARADOWSCY</w:t>
      </w:r>
    </w:p>
    <w:p w:rsidR="00B76E4E" w:rsidRPr="00335773" w:rsidRDefault="00DD035B" w:rsidP="00B76E4E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bookmarkStart w:id="0" w:name="_Hlk527726471"/>
      <w:bookmarkStart w:id="1" w:name="_Hlk519000396"/>
      <w:r w:rsidRPr="00335773">
        <w:rPr>
          <w:rFonts w:ascii="Tahoma" w:hAnsi="Tahoma" w:cs="Tahoma"/>
          <w:b/>
          <w:sz w:val="20"/>
          <w:szCs w:val="20"/>
        </w:rPr>
        <w:t>na</w:t>
      </w:r>
      <w:bookmarkEnd w:id="0"/>
      <w:r w:rsidR="00B76E4E" w:rsidRPr="0033577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B40F7C">
        <w:rPr>
          <w:rFonts w:ascii="Tahoma" w:eastAsia="Calibri" w:hAnsi="Tahoma" w:cs="Tahoma"/>
          <w:b/>
          <w:sz w:val="20"/>
          <w:szCs w:val="20"/>
        </w:rPr>
        <w:t>przygotowanie projektu i zabudowy</w:t>
      </w:r>
      <w:r w:rsidR="00B76E4E" w:rsidRPr="00335773">
        <w:rPr>
          <w:rFonts w:ascii="Tahoma" w:eastAsia="Calibri" w:hAnsi="Tahoma" w:cs="Tahoma"/>
          <w:b/>
          <w:sz w:val="20"/>
          <w:szCs w:val="20"/>
        </w:rPr>
        <w:t xml:space="preserve"> powierzchni wystawienniczej oraz jej montaż i demontaż w związku z udziałem Zamawiającego w targach </w:t>
      </w:r>
      <w:r w:rsidR="00B40F7C">
        <w:rPr>
          <w:rFonts w:ascii="Tahoma" w:eastAsia="Calibri" w:hAnsi="Tahoma" w:cs="Tahoma"/>
          <w:b/>
          <w:sz w:val="20"/>
          <w:szCs w:val="20"/>
        </w:rPr>
        <w:t>Automechanika Frankfurt 2018</w:t>
      </w:r>
      <w:r w:rsidR="00B76E4E" w:rsidRPr="00335773">
        <w:rPr>
          <w:rFonts w:ascii="Tahoma" w:eastAsia="Calibri" w:hAnsi="Tahoma" w:cs="Tahoma"/>
          <w:b/>
          <w:sz w:val="20"/>
          <w:szCs w:val="20"/>
        </w:rPr>
        <w:t xml:space="preserve"> w dniach  </w:t>
      </w:r>
      <w:r w:rsidR="00B40F7C">
        <w:rPr>
          <w:rFonts w:ascii="Tahoma" w:eastAsia="Calibri" w:hAnsi="Tahoma" w:cs="Tahoma"/>
          <w:b/>
          <w:sz w:val="20"/>
          <w:szCs w:val="20"/>
        </w:rPr>
        <w:t>11</w:t>
      </w:r>
      <w:r w:rsidR="00B76E4E" w:rsidRPr="00335773">
        <w:rPr>
          <w:rFonts w:ascii="Tahoma" w:eastAsia="Calibri" w:hAnsi="Tahoma" w:cs="Tahoma"/>
          <w:b/>
          <w:sz w:val="20"/>
          <w:szCs w:val="20"/>
        </w:rPr>
        <w:t>-</w:t>
      </w:r>
      <w:r w:rsidR="00B40F7C">
        <w:rPr>
          <w:rFonts w:ascii="Tahoma" w:eastAsia="Calibri" w:hAnsi="Tahoma" w:cs="Tahoma"/>
          <w:b/>
          <w:sz w:val="20"/>
          <w:szCs w:val="20"/>
        </w:rPr>
        <w:t>15</w:t>
      </w:r>
      <w:r w:rsidR="00B76E4E" w:rsidRPr="0033577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B40F7C">
        <w:rPr>
          <w:rFonts w:ascii="Tahoma" w:eastAsia="Calibri" w:hAnsi="Tahoma" w:cs="Tahoma"/>
          <w:b/>
          <w:sz w:val="20"/>
          <w:szCs w:val="20"/>
        </w:rPr>
        <w:t>września</w:t>
      </w:r>
      <w:r w:rsidR="00B76E4E" w:rsidRPr="00335773">
        <w:rPr>
          <w:rFonts w:ascii="Tahoma" w:eastAsia="Calibri" w:hAnsi="Tahoma" w:cs="Tahoma"/>
          <w:b/>
          <w:sz w:val="20"/>
          <w:szCs w:val="20"/>
        </w:rPr>
        <w:t xml:space="preserve"> 201</w:t>
      </w:r>
      <w:r w:rsidR="00B40F7C">
        <w:rPr>
          <w:rFonts w:ascii="Tahoma" w:eastAsia="Calibri" w:hAnsi="Tahoma" w:cs="Tahoma"/>
          <w:b/>
          <w:sz w:val="20"/>
          <w:szCs w:val="20"/>
        </w:rPr>
        <w:t>8</w:t>
      </w:r>
      <w:r w:rsidR="00B76E4E" w:rsidRPr="00335773">
        <w:rPr>
          <w:rFonts w:ascii="Tahoma" w:eastAsia="Calibri" w:hAnsi="Tahoma" w:cs="Tahoma"/>
          <w:b/>
          <w:sz w:val="20"/>
          <w:szCs w:val="20"/>
        </w:rPr>
        <w:t xml:space="preserve"> w </w:t>
      </w:r>
      <w:r w:rsidR="00B40F7C">
        <w:rPr>
          <w:rFonts w:ascii="Tahoma" w:eastAsia="Calibri" w:hAnsi="Tahoma" w:cs="Tahoma"/>
          <w:b/>
          <w:sz w:val="20"/>
          <w:szCs w:val="20"/>
        </w:rPr>
        <w:t>Niemczech</w:t>
      </w:r>
      <w:r w:rsidR="00D940AE">
        <w:rPr>
          <w:rFonts w:ascii="Tahoma" w:eastAsia="Calibri" w:hAnsi="Tahoma" w:cs="Tahoma"/>
          <w:b/>
          <w:sz w:val="20"/>
          <w:szCs w:val="20"/>
        </w:rPr>
        <w:t xml:space="preserve"> w ramach projektu</w:t>
      </w:r>
    </w:p>
    <w:p w:rsidR="00B76E4E" w:rsidRPr="00335773" w:rsidRDefault="00B76E4E" w:rsidP="00B76E4E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35773">
        <w:rPr>
          <w:rFonts w:ascii="Tahoma" w:eastAsia="Calibri" w:hAnsi="Tahoma" w:cs="Tahoma"/>
          <w:b/>
          <w:sz w:val="20"/>
          <w:szCs w:val="20"/>
        </w:rPr>
        <w:t xml:space="preserve"> </w:t>
      </w:r>
      <w:bookmarkEnd w:id="1"/>
      <w:r w:rsidRPr="00335773">
        <w:rPr>
          <w:rFonts w:ascii="Tahoma" w:eastAsia="Calibri" w:hAnsi="Tahoma" w:cs="Tahoma"/>
          <w:b/>
          <w:sz w:val="20"/>
          <w:szCs w:val="20"/>
        </w:rPr>
        <w:t xml:space="preserve">pn. „Wzrost konkurencyjności polskiej marki produktowej Paradowscy AMP SPÓŁKA JAWNA poprzez internacjonalizację jej działalności gospodarczej.” </w:t>
      </w:r>
    </w:p>
    <w:p w:rsidR="00B76E4E" w:rsidRPr="00335773" w:rsidRDefault="00B76E4E" w:rsidP="00B76E4E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35773">
        <w:rPr>
          <w:rFonts w:ascii="Tahoma" w:eastAsia="Calibri" w:hAnsi="Tahoma" w:cs="Tahoma"/>
          <w:b/>
          <w:sz w:val="20"/>
          <w:szCs w:val="20"/>
        </w:rPr>
        <w:t>o numerze POIR.03.03.03-14-0033/17</w:t>
      </w:r>
    </w:p>
    <w:p w:rsidR="00665FF2" w:rsidRPr="00335773" w:rsidRDefault="00665FF2" w:rsidP="007E2D12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>współfinansowanego ze środków Unii Europejskiej w ramach Europejskiego Funduszu Rozwoju Regionalnego, Program Operacyjny Inteligentny Rozwój na lata 2014-2020, poddziałanie 3.3.3: Wsparcie MŚP w promocji marek produktowych – Go to Brand, działania 3.3: Wsparcie promocji oraz internacjonalizacji innowacyjnych przedsiębiorstw.</w:t>
      </w:r>
    </w:p>
    <w:p w:rsidR="008C3C3D" w:rsidRPr="00335773" w:rsidRDefault="008C3C3D" w:rsidP="007E2D12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8C3C3D" w:rsidRPr="00335773" w:rsidRDefault="008C3C3D" w:rsidP="008C3C3D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335773">
        <w:rPr>
          <w:rFonts w:ascii="Tahoma" w:eastAsia="Calibri" w:hAnsi="Tahoma" w:cs="Tahoma"/>
          <w:b/>
          <w:sz w:val="20"/>
          <w:szCs w:val="20"/>
        </w:rPr>
        <w:t>DANE ZAMAWIAJĄCEGO</w:t>
      </w:r>
    </w:p>
    <w:p w:rsidR="008C3C3D" w:rsidRPr="00335773" w:rsidRDefault="00665703" w:rsidP="008C3C3D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NAZWA: </w:t>
      </w:r>
      <w:r w:rsidRPr="00335773">
        <w:rPr>
          <w:rFonts w:ascii="Tahoma" w:hAnsi="Tahoma" w:cs="Tahoma"/>
          <w:b/>
          <w:sz w:val="20"/>
          <w:szCs w:val="20"/>
        </w:rPr>
        <w:t>PARADOWSCY AMP SJ.</w:t>
      </w:r>
    </w:p>
    <w:p w:rsidR="008C3C3D" w:rsidRPr="00335773" w:rsidRDefault="00665703" w:rsidP="008C3C3D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ADRES: </w:t>
      </w:r>
      <w:r w:rsidRPr="00335773">
        <w:rPr>
          <w:rFonts w:ascii="Tahoma" w:hAnsi="Tahoma" w:cs="Tahoma"/>
          <w:b/>
          <w:sz w:val="20"/>
          <w:szCs w:val="20"/>
        </w:rPr>
        <w:t>UL. KAZIMIERZA JAGIELLOŃCZYKA 1, 02-496 WARSZAWA, URSUS</w:t>
      </w:r>
    </w:p>
    <w:p w:rsidR="00F43670" w:rsidRPr="003775CF" w:rsidRDefault="00665703" w:rsidP="008C3C3D">
      <w:pPr>
        <w:pStyle w:val="Tekstpodstawowy"/>
        <w:spacing w:after="0"/>
        <w:rPr>
          <w:rFonts w:ascii="Tahoma" w:hAnsi="Tahoma" w:cs="Tahoma"/>
          <w:bCs/>
          <w:sz w:val="20"/>
          <w:szCs w:val="20"/>
          <w:lang w:val="en-US"/>
        </w:rPr>
      </w:pPr>
      <w:r w:rsidRPr="003775CF">
        <w:rPr>
          <w:rFonts w:ascii="Tahoma" w:hAnsi="Tahoma" w:cs="Tahoma"/>
          <w:bCs/>
          <w:sz w:val="20"/>
          <w:szCs w:val="20"/>
          <w:lang w:val="en-US"/>
        </w:rPr>
        <w:t xml:space="preserve">NIP: </w:t>
      </w:r>
      <w:r w:rsidRPr="003775CF">
        <w:rPr>
          <w:rStyle w:val="st"/>
          <w:rFonts w:ascii="Tahoma" w:hAnsi="Tahoma" w:cs="Tahoma"/>
          <w:b/>
          <w:sz w:val="20"/>
          <w:szCs w:val="20"/>
          <w:lang w:val="en-US"/>
        </w:rPr>
        <w:t>5221006073</w:t>
      </w:r>
    </w:p>
    <w:p w:rsidR="008C3C3D" w:rsidRPr="00335773" w:rsidRDefault="00665703" w:rsidP="008C3C3D">
      <w:pPr>
        <w:pStyle w:val="Tekstpodstawowy"/>
        <w:spacing w:after="0"/>
        <w:rPr>
          <w:rFonts w:ascii="Tahoma" w:hAnsi="Tahoma" w:cs="Tahoma"/>
          <w:sz w:val="20"/>
          <w:szCs w:val="20"/>
          <w:lang w:val="en-US"/>
        </w:rPr>
      </w:pPr>
      <w:r w:rsidRPr="00335773">
        <w:rPr>
          <w:rFonts w:ascii="Tahoma" w:hAnsi="Tahoma" w:cs="Tahoma"/>
          <w:bCs/>
          <w:sz w:val="20"/>
          <w:szCs w:val="20"/>
          <w:lang w:val="en-US"/>
        </w:rPr>
        <w:t>STRONA WWW</w:t>
      </w:r>
      <w:r w:rsidRPr="00335773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35773">
        <w:rPr>
          <w:rFonts w:ascii="Tahoma" w:hAnsi="Tahoma" w:cs="Tahoma"/>
          <w:b/>
          <w:sz w:val="20"/>
          <w:szCs w:val="20"/>
          <w:lang w:val="en-US"/>
        </w:rPr>
        <w:t>HTTPS://AMP.EU/PL</w:t>
      </w:r>
    </w:p>
    <w:p w:rsidR="008C3C3D" w:rsidRPr="00335773" w:rsidRDefault="00665703" w:rsidP="008C3C3D">
      <w:pPr>
        <w:pStyle w:val="Tekstpodstawowy"/>
        <w:spacing w:after="0"/>
        <w:rPr>
          <w:rFonts w:ascii="Tahoma" w:hAnsi="Tahoma" w:cs="Tahoma"/>
          <w:bCs/>
          <w:sz w:val="20"/>
          <w:szCs w:val="20"/>
          <w:lang w:val="en-US"/>
        </w:rPr>
      </w:pPr>
      <w:r w:rsidRPr="00335773">
        <w:rPr>
          <w:rFonts w:ascii="Tahoma" w:hAnsi="Tahoma" w:cs="Tahoma"/>
          <w:bCs/>
          <w:sz w:val="20"/>
          <w:szCs w:val="20"/>
          <w:lang w:val="en-US"/>
        </w:rPr>
        <w:t>E-MAIL:</w:t>
      </w:r>
      <w:r w:rsidRPr="0033577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5773">
        <w:rPr>
          <w:rStyle w:val="Hipercze"/>
          <w:rFonts w:ascii="Tahoma" w:hAnsi="Tahoma" w:cs="Tahoma"/>
          <w:b/>
          <w:color w:val="auto"/>
          <w:sz w:val="20"/>
          <w:szCs w:val="20"/>
          <w:u w:val="none"/>
          <w:lang w:val="en-US"/>
        </w:rPr>
        <w:t>MARKETING@AMP.EU</w:t>
      </w:r>
    </w:p>
    <w:p w:rsidR="008C3C3D" w:rsidRPr="00335773" w:rsidRDefault="00665703" w:rsidP="008C3C3D">
      <w:pPr>
        <w:pStyle w:val="Tekstpodstawowy"/>
        <w:spacing w:after="0"/>
        <w:rPr>
          <w:rStyle w:val="st"/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bCs/>
          <w:sz w:val="20"/>
          <w:szCs w:val="20"/>
        </w:rPr>
        <w:t xml:space="preserve">OSOBA DO KONTAKTU: </w:t>
      </w:r>
      <w:r w:rsidRPr="00335773">
        <w:rPr>
          <w:rFonts w:ascii="Tahoma" w:hAnsi="Tahoma" w:cs="Tahoma"/>
          <w:b/>
          <w:bCs/>
          <w:sz w:val="20"/>
          <w:szCs w:val="20"/>
        </w:rPr>
        <w:t>ANNA WALAC</w:t>
      </w:r>
    </w:p>
    <w:p w:rsidR="00D2377B" w:rsidRPr="00335773" w:rsidRDefault="00D2377B" w:rsidP="00890A91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bookmarkStart w:id="2" w:name="_Hlk495484027"/>
    </w:p>
    <w:bookmarkEnd w:id="2"/>
    <w:p w:rsidR="00665FF2" w:rsidRPr="00335773" w:rsidRDefault="00665FF2" w:rsidP="001A6802">
      <w:pPr>
        <w:pStyle w:val="Akapitzlist"/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/>
          <w:sz w:val="20"/>
          <w:szCs w:val="20"/>
          <w:u w:val="single"/>
        </w:rPr>
        <w:t>Termin realizacji zamówienia:</w:t>
      </w:r>
    </w:p>
    <w:p w:rsidR="00B76E4E" w:rsidRPr="00335773" w:rsidRDefault="00B40F7C" w:rsidP="00B76E4E">
      <w:pPr>
        <w:pStyle w:val="Akapitzlist"/>
        <w:spacing w:before="240"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Przygotowanie projektu</w:t>
      </w:r>
      <w:r w:rsidR="00B76E4E" w:rsidRPr="00335773">
        <w:rPr>
          <w:rFonts w:ascii="Tahoma" w:eastAsia="Calibri" w:hAnsi="Tahoma" w:cs="Tahoma"/>
          <w:bCs/>
          <w:sz w:val="20"/>
          <w:szCs w:val="20"/>
        </w:rPr>
        <w:t xml:space="preserve"> – niezwłocznie po podpisaniu umowy z wykonawcą.</w:t>
      </w:r>
    </w:p>
    <w:p w:rsidR="00B76E4E" w:rsidRPr="00335773" w:rsidRDefault="00B40F7C" w:rsidP="00665703">
      <w:pPr>
        <w:pStyle w:val="Akapitzlist"/>
        <w:spacing w:before="240"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10</w:t>
      </w:r>
      <w:r w:rsidR="009E21C9" w:rsidRPr="00335773">
        <w:rPr>
          <w:rFonts w:ascii="Tahoma" w:eastAsia="Calibri" w:hAnsi="Tahoma" w:cs="Tahoma"/>
          <w:bCs/>
          <w:sz w:val="20"/>
          <w:szCs w:val="20"/>
        </w:rPr>
        <w:t>.0</w:t>
      </w:r>
      <w:r>
        <w:rPr>
          <w:rFonts w:ascii="Tahoma" w:eastAsia="Calibri" w:hAnsi="Tahoma" w:cs="Tahoma"/>
          <w:bCs/>
          <w:sz w:val="20"/>
          <w:szCs w:val="20"/>
        </w:rPr>
        <w:t>9</w:t>
      </w:r>
      <w:r w:rsidR="00B76E4E" w:rsidRPr="00335773">
        <w:rPr>
          <w:rFonts w:ascii="Tahoma" w:eastAsia="Calibri" w:hAnsi="Tahoma" w:cs="Tahoma"/>
          <w:bCs/>
          <w:sz w:val="20"/>
          <w:szCs w:val="20"/>
        </w:rPr>
        <w:t>.201</w:t>
      </w:r>
      <w:r>
        <w:rPr>
          <w:rFonts w:ascii="Tahoma" w:eastAsia="Calibri" w:hAnsi="Tahoma" w:cs="Tahoma"/>
          <w:bCs/>
          <w:sz w:val="20"/>
          <w:szCs w:val="20"/>
        </w:rPr>
        <w:t>8</w:t>
      </w:r>
      <w:r w:rsidR="00B76E4E" w:rsidRPr="00335773">
        <w:rPr>
          <w:rFonts w:ascii="Tahoma" w:eastAsia="Calibri" w:hAnsi="Tahoma" w:cs="Tahoma"/>
          <w:bCs/>
          <w:sz w:val="20"/>
          <w:szCs w:val="20"/>
        </w:rPr>
        <w:t xml:space="preserve"> – montaż zabudowy stoiska.</w:t>
      </w:r>
    </w:p>
    <w:p w:rsidR="009E21C9" w:rsidRPr="00335773" w:rsidRDefault="00B40F7C" w:rsidP="00665703">
      <w:pPr>
        <w:pStyle w:val="Akapitzlist"/>
        <w:spacing w:before="240"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16</w:t>
      </w:r>
      <w:r w:rsidR="009E21C9" w:rsidRPr="00335773">
        <w:rPr>
          <w:rFonts w:ascii="Tahoma" w:eastAsia="Calibri" w:hAnsi="Tahoma" w:cs="Tahoma"/>
          <w:bCs/>
          <w:sz w:val="20"/>
          <w:szCs w:val="20"/>
        </w:rPr>
        <w:t>.0</w:t>
      </w:r>
      <w:r>
        <w:rPr>
          <w:rFonts w:ascii="Tahoma" w:eastAsia="Calibri" w:hAnsi="Tahoma" w:cs="Tahoma"/>
          <w:bCs/>
          <w:sz w:val="20"/>
          <w:szCs w:val="20"/>
        </w:rPr>
        <w:t>9</w:t>
      </w:r>
      <w:r w:rsidR="009E21C9" w:rsidRPr="00335773">
        <w:rPr>
          <w:rFonts w:ascii="Tahoma" w:eastAsia="Calibri" w:hAnsi="Tahoma" w:cs="Tahoma"/>
          <w:bCs/>
          <w:sz w:val="20"/>
          <w:szCs w:val="20"/>
        </w:rPr>
        <w:t>.201</w:t>
      </w:r>
      <w:r>
        <w:rPr>
          <w:rFonts w:ascii="Tahoma" w:eastAsia="Calibri" w:hAnsi="Tahoma" w:cs="Tahoma"/>
          <w:bCs/>
          <w:sz w:val="20"/>
          <w:szCs w:val="20"/>
        </w:rPr>
        <w:t>8</w:t>
      </w:r>
      <w:r w:rsidR="009E21C9" w:rsidRPr="00335773">
        <w:rPr>
          <w:rFonts w:ascii="Tahoma" w:eastAsia="Calibri" w:hAnsi="Tahoma" w:cs="Tahoma"/>
          <w:bCs/>
          <w:sz w:val="20"/>
          <w:szCs w:val="20"/>
        </w:rPr>
        <w:t xml:space="preserve"> – demontaż zabudowy stoiska.</w:t>
      </w:r>
    </w:p>
    <w:p w:rsidR="009E21C9" w:rsidRPr="00335773" w:rsidRDefault="009E21C9" w:rsidP="00665703">
      <w:pPr>
        <w:pStyle w:val="Akapitzlist"/>
        <w:spacing w:before="240"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DD035B" w:rsidRPr="00335773" w:rsidRDefault="00665FF2" w:rsidP="001A6802">
      <w:pPr>
        <w:pStyle w:val="Akapitzlist"/>
        <w:numPr>
          <w:ilvl w:val="0"/>
          <w:numId w:val="5"/>
        </w:numPr>
        <w:spacing w:before="240" w:after="0" w:line="360" w:lineRule="auto"/>
        <w:ind w:left="0" w:firstLine="0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/>
          <w:sz w:val="20"/>
          <w:szCs w:val="20"/>
          <w:u w:val="single"/>
        </w:rPr>
        <w:t>Opis przedmiotu zamówienia</w:t>
      </w:r>
      <w:r w:rsidRPr="00335773">
        <w:rPr>
          <w:rFonts w:ascii="Tahoma" w:eastAsia="Calibri" w:hAnsi="Tahoma" w:cs="Tahoma"/>
          <w:sz w:val="20"/>
          <w:szCs w:val="20"/>
        </w:rPr>
        <w:t>:</w:t>
      </w:r>
    </w:p>
    <w:p w:rsidR="00665703" w:rsidRPr="00335773" w:rsidRDefault="00665703" w:rsidP="00665703">
      <w:pPr>
        <w:pStyle w:val="Akapitzlist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35773">
        <w:rPr>
          <w:rFonts w:ascii="Tahoma" w:eastAsia="Calibri" w:hAnsi="Tahoma" w:cs="Tahoma"/>
          <w:b/>
          <w:sz w:val="20"/>
          <w:szCs w:val="20"/>
        </w:rPr>
        <w:t>Przedmiotem zamówienia jest :</w:t>
      </w:r>
    </w:p>
    <w:p w:rsidR="00665703" w:rsidRPr="00335773" w:rsidRDefault="00B40F7C" w:rsidP="00665703">
      <w:pPr>
        <w:pStyle w:val="Akapitzlist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przygotowanie projektu i zabudowy</w:t>
      </w:r>
      <w:r w:rsidRPr="00335773">
        <w:rPr>
          <w:rFonts w:ascii="Tahoma" w:eastAsia="Calibri" w:hAnsi="Tahoma" w:cs="Tahoma"/>
          <w:b/>
          <w:sz w:val="20"/>
          <w:szCs w:val="20"/>
        </w:rPr>
        <w:t xml:space="preserve"> powierzchni wystawienniczej oraz jej montaż i demontaż w związku z udziałem Zamawiającego w targach </w:t>
      </w:r>
      <w:r>
        <w:rPr>
          <w:rFonts w:ascii="Tahoma" w:eastAsia="Calibri" w:hAnsi="Tahoma" w:cs="Tahoma"/>
          <w:b/>
          <w:sz w:val="20"/>
          <w:szCs w:val="20"/>
        </w:rPr>
        <w:t>Automechanika Frankfurt 2018</w:t>
      </w:r>
      <w:r w:rsidRPr="00335773">
        <w:rPr>
          <w:rFonts w:ascii="Tahoma" w:eastAsia="Calibri" w:hAnsi="Tahoma" w:cs="Tahoma"/>
          <w:b/>
          <w:sz w:val="20"/>
          <w:szCs w:val="20"/>
        </w:rPr>
        <w:t xml:space="preserve"> w dniach  </w:t>
      </w:r>
      <w:r>
        <w:rPr>
          <w:rFonts w:ascii="Tahoma" w:eastAsia="Calibri" w:hAnsi="Tahoma" w:cs="Tahoma"/>
          <w:b/>
          <w:sz w:val="20"/>
          <w:szCs w:val="20"/>
        </w:rPr>
        <w:t>11</w:t>
      </w:r>
      <w:r w:rsidRPr="00335773">
        <w:rPr>
          <w:rFonts w:ascii="Tahoma" w:eastAsia="Calibri" w:hAnsi="Tahoma" w:cs="Tahoma"/>
          <w:b/>
          <w:sz w:val="20"/>
          <w:szCs w:val="20"/>
        </w:rPr>
        <w:t>-</w:t>
      </w:r>
      <w:r>
        <w:rPr>
          <w:rFonts w:ascii="Tahoma" w:eastAsia="Calibri" w:hAnsi="Tahoma" w:cs="Tahoma"/>
          <w:b/>
          <w:sz w:val="20"/>
          <w:szCs w:val="20"/>
        </w:rPr>
        <w:t>15</w:t>
      </w:r>
      <w:r w:rsidRPr="00335773"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</w:rPr>
        <w:t>września</w:t>
      </w:r>
      <w:r w:rsidRPr="00335773">
        <w:rPr>
          <w:rFonts w:ascii="Tahoma" w:eastAsia="Calibri" w:hAnsi="Tahoma" w:cs="Tahoma"/>
          <w:b/>
          <w:sz w:val="20"/>
          <w:szCs w:val="20"/>
        </w:rPr>
        <w:t xml:space="preserve"> 201</w:t>
      </w:r>
      <w:r>
        <w:rPr>
          <w:rFonts w:ascii="Tahoma" w:eastAsia="Calibri" w:hAnsi="Tahoma" w:cs="Tahoma"/>
          <w:b/>
          <w:sz w:val="20"/>
          <w:szCs w:val="20"/>
        </w:rPr>
        <w:t>8</w:t>
      </w:r>
      <w:r w:rsidRPr="00335773">
        <w:rPr>
          <w:rFonts w:ascii="Tahoma" w:eastAsia="Calibri" w:hAnsi="Tahoma" w:cs="Tahoma"/>
          <w:b/>
          <w:sz w:val="20"/>
          <w:szCs w:val="20"/>
        </w:rPr>
        <w:t xml:space="preserve"> w </w:t>
      </w:r>
      <w:r>
        <w:rPr>
          <w:rFonts w:ascii="Tahoma" w:eastAsia="Calibri" w:hAnsi="Tahoma" w:cs="Tahoma"/>
          <w:b/>
          <w:sz w:val="20"/>
          <w:szCs w:val="20"/>
        </w:rPr>
        <w:t xml:space="preserve">Niemczech </w:t>
      </w:r>
      <w:r w:rsidR="00665703" w:rsidRPr="00335773">
        <w:rPr>
          <w:rFonts w:ascii="Tahoma" w:eastAsia="Calibri" w:hAnsi="Tahoma" w:cs="Tahoma"/>
          <w:b/>
          <w:sz w:val="20"/>
          <w:szCs w:val="20"/>
        </w:rPr>
        <w:t>w związku z realizacją projektu pn.</w:t>
      </w:r>
      <w:r w:rsidR="00665703" w:rsidRPr="00335773">
        <w:rPr>
          <w:rFonts w:ascii="Tahoma" w:eastAsia="Calibri" w:hAnsi="Tahoma" w:cs="Tahoma"/>
          <w:sz w:val="20"/>
          <w:szCs w:val="20"/>
        </w:rPr>
        <w:t xml:space="preserve"> </w:t>
      </w:r>
      <w:r w:rsidR="00665703" w:rsidRPr="00335773">
        <w:rPr>
          <w:rFonts w:ascii="Tahoma" w:eastAsia="Calibri" w:hAnsi="Tahoma" w:cs="Tahoma"/>
          <w:b/>
          <w:sz w:val="20"/>
          <w:szCs w:val="20"/>
        </w:rPr>
        <w:t>„Wzrost konkurencyjności polskiej marki produktowej Paradowscy AMP SPÓŁKA JAWNA poprzez internacjonalizację jej działalności gospodarczej</w:t>
      </w:r>
      <w:r w:rsidR="00665703" w:rsidRPr="00335773">
        <w:rPr>
          <w:rFonts w:ascii="Tahoma" w:eastAsia="Calibri" w:hAnsi="Tahoma" w:cs="Tahoma"/>
          <w:sz w:val="20"/>
          <w:szCs w:val="20"/>
        </w:rPr>
        <w:t xml:space="preserve"> współfinansowanego ze środków Unii Europejskiej w ramach Europejskiego Funduszu Rozwoju Regionalnego, Program Operacyjny Inteligentny Rozwój na lata 2014-2020, poddziałanie 3.3.3: </w:t>
      </w:r>
      <w:r w:rsidR="00665703" w:rsidRPr="00335773">
        <w:rPr>
          <w:rFonts w:ascii="Tahoma" w:eastAsia="Calibri" w:hAnsi="Tahoma" w:cs="Tahoma"/>
          <w:sz w:val="20"/>
          <w:szCs w:val="20"/>
        </w:rPr>
        <w:lastRenderedPageBreak/>
        <w:t>Wsparcie MŚP w promocji marek produktowych – Go to Brand, działania 3.3: Wsparcie promocji oraz internacjonalizacji innowacyjnych przedsiębiorstw.</w:t>
      </w:r>
    </w:p>
    <w:p w:rsidR="00665703" w:rsidRPr="00335773" w:rsidRDefault="00665703" w:rsidP="00665703">
      <w:pPr>
        <w:pStyle w:val="Akapitzlist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24E96" w:rsidRPr="00724E96" w:rsidRDefault="00724E96" w:rsidP="001E320D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19" w:line="36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Opracowanie projektu zabudowy i grafik dla stoiska 18 m2</w:t>
      </w:r>
      <w:r w:rsidR="001E320D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724E96" w:rsidRPr="00724E96" w:rsidRDefault="00724E96" w:rsidP="001E320D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19" w:line="36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Wykonanie zabudowy stoiska wg opracowanego projektu</w:t>
      </w:r>
      <w:r w:rsidR="001E320D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724E96" w:rsidRPr="00724E96" w:rsidRDefault="00724E96" w:rsidP="001E320D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19" w:line="36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wyposażenie w meble i sprzęt gospodarczy: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stół do rozmów biznesowych,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- 6 krzeseł z oparciem w komplecie ze stołem,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szafka zamykana na klucz,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dystrybutor na wodę zimną i gorącą,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ekspres do kawy,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czajnik,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odkurzacz,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lodówka,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lada zamykana na klucz,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 xml:space="preserve">- stół okrągły z wysokim blatem i 4 krzesła typu </w:t>
      </w:r>
      <w:proofErr w:type="spellStart"/>
      <w:r w:rsidRPr="00724E96">
        <w:rPr>
          <w:rFonts w:ascii="Tahoma" w:eastAsia="Times New Roman" w:hAnsi="Tahoma" w:cs="Tahoma"/>
          <w:sz w:val="20"/>
          <w:szCs w:val="20"/>
          <w:lang w:eastAsia="pl-PL"/>
        </w:rPr>
        <w:t>hoker</w:t>
      </w:r>
      <w:proofErr w:type="spellEnd"/>
      <w:r w:rsidRPr="00724E96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724E96" w:rsidRPr="00724E96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wieszak na ubrania</w:t>
      </w:r>
    </w:p>
    <w:p w:rsidR="001E320D" w:rsidRDefault="00724E96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- tv HD ze złączem USB</w:t>
      </w:r>
    </w:p>
    <w:p w:rsidR="00724E96" w:rsidRDefault="001E320D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724E96" w:rsidRPr="001E320D">
        <w:rPr>
          <w:rFonts w:ascii="Tahoma" w:eastAsia="Times New Roman" w:hAnsi="Tahoma" w:cs="Tahoma"/>
          <w:sz w:val="20"/>
          <w:szCs w:val="20"/>
          <w:lang w:eastAsia="pl-PL"/>
        </w:rPr>
        <w:t>wyposażenie stoiska w pomieszczenie gospodarcze z regałami na produkty cateringu zamykane na klucz</w:t>
      </w:r>
    </w:p>
    <w:p w:rsidR="001E320D" w:rsidRDefault="001E320D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pełne oświetlanie i elektryka</w:t>
      </w:r>
    </w:p>
    <w:p w:rsidR="001E320D" w:rsidRPr="00724E96" w:rsidRDefault="001E320D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2 lady wystawowe</w:t>
      </w:r>
    </w:p>
    <w:p w:rsidR="001E320D" w:rsidRPr="00724E96" w:rsidRDefault="001E320D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724E96">
        <w:rPr>
          <w:rFonts w:ascii="Tahoma" w:eastAsia="Times New Roman" w:hAnsi="Tahoma" w:cs="Tahoma"/>
          <w:sz w:val="20"/>
          <w:szCs w:val="20"/>
          <w:lang w:eastAsia="pl-PL"/>
        </w:rPr>
        <w:t>podłączenie sprzętów elektrycznych</w:t>
      </w:r>
    </w:p>
    <w:p w:rsidR="001E320D" w:rsidRPr="001E320D" w:rsidRDefault="001E320D" w:rsidP="001E320D">
      <w:pPr>
        <w:pStyle w:val="Akapitzlist"/>
        <w:shd w:val="clear" w:color="auto" w:fill="FFFFFF"/>
        <w:spacing w:before="100" w:beforeAutospacing="1" w:after="119" w:line="360" w:lineRule="atLeast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65703" w:rsidRPr="00335773" w:rsidRDefault="00665703" w:rsidP="00665703">
      <w:pPr>
        <w:pStyle w:val="Akapitzlist"/>
        <w:shd w:val="clear" w:color="auto" w:fill="FFFFFF"/>
        <w:spacing w:before="100" w:beforeAutospacing="1" w:after="119" w:line="36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bookmarkStart w:id="3" w:name="_GoBack"/>
      <w:bookmarkEnd w:id="3"/>
    </w:p>
    <w:p w:rsidR="00DD035B" w:rsidRPr="00335773" w:rsidRDefault="00DD035B" w:rsidP="00DD035B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35773">
        <w:rPr>
          <w:rFonts w:ascii="Tahoma" w:eastAsia="Calibri" w:hAnsi="Tahoma" w:cs="Tahoma"/>
          <w:b/>
          <w:bCs/>
          <w:sz w:val="20"/>
          <w:szCs w:val="20"/>
        </w:rPr>
        <w:t>Kod CPV:</w:t>
      </w:r>
    </w:p>
    <w:p w:rsidR="00930C21" w:rsidRPr="00335773" w:rsidRDefault="00665703" w:rsidP="00DD035B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>79956000-0 - Usługi w zakresie organizacji targów i wystaw</w:t>
      </w:r>
    </w:p>
    <w:p w:rsidR="008C3C3D" w:rsidRPr="00335773" w:rsidRDefault="008C3C3D" w:rsidP="001A6802">
      <w:pPr>
        <w:pStyle w:val="Akapitzlist"/>
        <w:numPr>
          <w:ilvl w:val="0"/>
          <w:numId w:val="5"/>
        </w:numPr>
        <w:spacing w:before="240"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/>
          <w:sz w:val="20"/>
          <w:szCs w:val="20"/>
          <w:u w:val="single"/>
        </w:rPr>
        <w:t>Tryb udzielania zamówienia</w:t>
      </w:r>
      <w:r w:rsidRPr="00335773">
        <w:rPr>
          <w:rFonts w:ascii="Tahoma" w:eastAsia="Calibri" w:hAnsi="Tahoma" w:cs="Tahoma"/>
          <w:sz w:val="20"/>
          <w:szCs w:val="20"/>
        </w:rPr>
        <w:t>:</w:t>
      </w:r>
    </w:p>
    <w:p w:rsidR="00C71870" w:rsidRPr="00335773" w:rsidRDefault="00C71870" w:rsidP="001A680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Zamówienie będzie udzielone na drodze postępowania ofertowego</w:t>
      </w:r>
      <w:r w:rsidR="006F61BA">
        <w:rPr>
          <w:rFonts w:ascii="Tahoma" w:hAnsi="Tahoma" w:cs="Tahoma"/>
          <w:sz w:val="20"/>
          <w:szCs w:val="20"/>
        </w:rPr>
        <w:t>,</w:t>
      </w:r>
    </w:p>
    <w:p w:rsidR="00C71870" w:rsidRPr="00335773" w:rsidRDefault="00C71870" w:rsidP="001A680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Zamawiający nie przewiduje możliwości składania ofert częściowych, dopuszcza jednocześnie korzystanie przez oferentów z zasobów podmiotów trzecich w realizacji zamówienia.</w:t>
      </w:r>
    </w:p>
    <w:p w:rsidR="00C71870" w:rsidRPr="00335773" w:rsidRDefault="00C71870" w:rsidP="001A680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Zamawiający nie dopuszcza składania ofert wariantowych.</w:t>
      </w:r>
    </w:p>
    <w:p w:rsidR="00C71870" w:rsidRPr="00335773" w:rsidRDefault="00C71870" w:rsidP="001A680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eastAsia="Bookman Old Style" w:hAnsi="Tahoma" w:cs="Tahoma"/>
          <w:sz w:val="20"/>
          <w:szCs w:val="20"/>
        </w:rPr>
        <w:t xml:space="preserve">Złożenie oferty nie powoduje powstania żadnych zobowiązań wobec Zamawiającego. Każdemu z </w:t>
      </w:r>
      <w:r w:rsidR="006C2FA1" w:rsidRPr="00335773">
        <w:rPr>
          <w:rFonts w:ascii="Tahoma" w:eastAsia="Bookman Old Style" w:hAnsi="Tahoma" w:cs="Tahoma"/>
          <w:sz w:val="20"/>
          <w:szCs w:val="20"/>
        </w:rPr>
        <w:t>Oferentów</w:t>
      </w:r>
      <w:r w:rsidRPr="00335773">
        <w:rPr>
          <w:rFonts w:ascii="Tahoma" w:eastAsia="Bookman Old Style" w:hAnsi="Tahoma" w:cs="Tahoma"/>
          <w:sz w:val="20"/>
          <w:szCs w:val="20"/>
        </w:rPr>
        <w:t xml:space="preserve"> przysługuje możliwość złożenia tylko jednej oferty.</w:t>
      </w:r>
    </w:p>
    <w:p w:rsidR="00C71870" w:rsidRPr="00335773" w:rsidRDefault="00C71870" w:rsidP="001A680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Zamawiający zastrzega sobie prawo do niewybrania żadnej ze złożonych ofert oraz do unieważnienia postępowania ofertowego bez podania przyczyny na każdym etapie jego trwania.</w:t>
      </w:r>
    </w:p>
    <w:p w:rsidR="00C71870" w:rsidRPr="00335773" w:rsidRDefault="00C71870" w:rsidP="001A680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lastRenderedPageBreak/>
        <w:t>Przeprowadzenie niniejszego postępowania oraz wybór oferty nastąpi z pełnym poszanowaniem zasad uczciwej konkurencji, równego traktowania, efektywności, jawności i przejrzystości oraz przy dołożeniu wszelkich starań w celu zapewnienia bezstronności i obiektywności wyboru.</w:t>
      </w:r>
    </w:p>
    <w:p w:rsidR="00C71870" w:rsidRPr="00335773" w:rsidRDefault="00C71870" w:rsidP="001A680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W toku dokonywania oceny złożonych ofert Zamawiający może zażądać udzielenia przez </w:t>
      </w:r>
      <w:r w:rsidR="006C2FA1" w:rsidRPr="00335773">
        <w:rPr>
          <w:rFonts w:ascii="Tahoma" w:hAnsi="Tahoma" w:cs="Tahoma"/>
          <w:sz w:val="20"/>
          <w:szCs w:val="20"/>
        </w:rPr>
        <w:t>Oferenta</w:t>
      </w:r>
      <w:r w:rsidRPr="00335773">
        <w:rPr>
          <w:rFonts w:ascii="Tahoma" w:hAnsi="Tahoma" w:cs="Tahoma"/>
          <w:sz w:val="20"/>
          <w:szCs w:val="20"/>
        </w:rPr>
        <w:t xml:space="preserve"> wyjaśnień dotyczących treści złożonej oferty.</w:t>
      </w:r>
    </w:p>
    <w:p w:rsidR="008C1B35" w:rsidRPr="00335773" w:rsidRDefault="00C71870" w:rsidP="001A680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Zamawiający zastrzega sobie prawo dokonania zmiany warunków postępowania ofertowego </w:t>
      </w:r>
      <w:r w:rsidRPr="00335773">
        <w:rPr>
          <w:rFonts w:ascii="Tahoma" w:hAnsi="Tahoma" w:cs="Tahoma"/>
          <w:sz w:val="20"/>
          <w:szCs w:val="20"/>
        </w:rPr>
        <w:br/>
        <w:t>w trakcie jego trwania.</w:t>
      </w:r>
    </w:p>
    <w:p w:rsidR="00C71870" w:rsidRPr="00335773" w:rsidRDefault="008C1B35" w:rsidP="001A680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Złożenie oferty nie stanowi zawarcia umowy, a oferty są przygotowywane wyłącznie na koszt Oferenta.</w:t>
      </w:r>
    </w:p>
    <w:p w:rsidR="008C3C3D" w:rsidRPr="00335773" w:rsidRDefault="008C3C3D" w:rsidP="001A680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hAnsi="Tahoma" w:cs="Tahoma"/>
          <w:b/>
          <w:sz w:val="20"/>
          <w:szCs w:val="20"/>
          <w:u w:val="single"/>
        </w:rPr>
        <w:t>Warunki zmiany umowy:</w:t>
      </w:r>
    </w:p>
    <w:p w:rsidR="00C71870" w:rsidRPr="00335773" w:rsidRDefault="00C71870" w:rsidP="001A6802">
      <w:pPr>
        <w:pStyle w:val="srodekgruby"/>
        <w:numPr>
          <w:ilvl w:val="0"/>
          <w:numId w:val="7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5773">
        <w:rPr>
          <w:rFonts w:ascii="Tahoma" w:eastAsia="Calibri" w:hAnsi="Tahoma" w:cs="Tahoma"/>
          <w:color w:val="000000"/>
          <w:sz w:val="20"/>
          <w:szCs w:val="20"/>
        </w:rPr>
        <w:t xml:space="preserve">Zamawiający dopuszcza możliwość wprowadzenia zmiany umowy z wybranym Wykonawcą </w:t>
      </w:r>
      <w:r w:rsidRPr="00335773">
        <w:rPr>
          <w:rFonts w:ascii="Tahoma" w:eastAsia="Calibri" w:hAnsi="Tahoma" w:cs="Tahoma"/>
          <w:color w:val="000000"/>
          <w:sz w:val="20"/>
          <w:szCs w:val="20"/>
        </w:rPr>
        <w:br/>
        <w:t>w stosunku do treści oferty, na podstawie której dokonano wyboru Wykonawcy, wynikających w szczególności ze zmian rozporządzeń i przepisów oraz innych dokumentów mając wpływ na realizację Projektu Zamawiającego w ramach poddziałania 3.3.3 Go to Brand, w tym wytycznych Programu Operacyjnego Inteligentny Rozwój 2014-2020 oraz w przypadku, gdy zmiana nie prowadzi do modyfikacji charakteru umowy i spełnione zostały łącznie następujące warunki:</w:t>
      </w:r>
    </w:p>
    <w:p w:rsidR="00C71870" w:rsidRPr="00335773" w:rsidRDefault="00C71870" w:rsidP="00C874DC">
      <w:pPr>
        <w:pStyle w:val="srodekgruby"/>
        <w:spacing w:after="0" w:line="360" w:lineRule="auto"/>
        <w:ind w:left="730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eastAsia="Calibri" w:hAnsi="Tahoma" w:cs="Tahoma"/>
          <w:color w:val="000000"/>
          <w:sz w:val="20"/>
          <w:szCs w:val="20"/>
        </w:rPr>
        <w:t xml:space="preserve">- </w:t>
      </w:r>
      <w:proofErr w:type="spellStart"/>
      <w:r w:rsidRPr="00335773">
        <w:rPr>
          <w:rFonts w:ascii="Tahoma" w:hAnsi="Tahoma" w:cs="Tahoma"/>
          <w:sz w:val="20"/>
          <w:szCs w:val="20"/>
          <w:lang w:val="de-DE"/>
        </w:rPr>
        <w:t>warto</w:t>
      </w:r>
      <w:r w:rsidRPr="00335773">
        <w:rPr>
          <w:rFonts w:ascii="Tahoma" w:hAnsi="Tahoma" w:cs="Tahoma"/>
          <w:sz w:val="20"/>
          <w:szCs w:val="20"/>
        </w:rPr>
        <w:t>ść</w:t>
      </w:r>
      <w:proofErr w:type="spellEnd"/>
      <w:r w:rsidRPr="00335773">
        <w:rPr>
          <w:rFonts w:ascii="Tahoma" w:hAnsi="Tahoma" w:cs="Tahoma"/>
          <w:sz w:val="20"/>
          <w:szCs w:val="20"/>
        </w:rPr>
        <w:t xml:space="preserve"> zmiany nie przekracza 50% wartości zamówienia określonej pierwotnie,</w:t>
      </w:r>
    </w:p>
    <w:p w:rsidR="00C71870" w:rsidRPr="00335773" w:rsidRDefault="00C71870" w:rsidP="00656CDA">
      <w:pPr>
        <w:pStyle w:val="srodekgruby"/>
        <w:spacing w:after="0" w:line="360" w:lineRule="auto"/>
        <w:ind w:left="730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- konieczność zmiany umowy spowodowana jest okolicznościami, których Zamawiający, działając z należytą </w:t>
      </w:r>
      <w:r w:rsidRPr="00335773">
        <w:rPr>
          <w:rFonts w:ascii="Tahoma" w:hAnsi="Tahoma" w:cs="Tahoma"/>
          <w:sz w:val="20"/>
          <w:szCs w:val="20"/>
          <w:lang w:val="it-IT"/>
        </w:rPr>
        <w:t>staranno</w:t>
      </w:r>
      <w:proofErr w:type="spellStart"/>
      <w:r w:rsidRPr="00335773">
        <w:rPr>
          <w:rFonts w:ascii="Tahoma" w:hAnsi="Tahoma" w:cs="Tahoma"/>
          <w:sz w:val="20"/>
          <w:szCs w:val="20"/>
        </w:rPr>
        <w:t>ścią</w:t>
      </w:r>
      <w:proofErr w:type="spellEnd"/>
      <w:r w:rsidRPr="00335773">
        <w:rPr>
          <w:rFonts w:ascii="Tahoma" w:hAnsi="Tahoma" w:cs="Tahoma"/>
          <w:sz w:val="20"/>
          <w:szCs w:val="20"/>
        </w:rPr>
        <w:t>, nie mógł przewidzieć,</w:t>
      </w:r>
    </w:p>
    <w:p w:rsidR="00C874DC" w:rsidRPr="00335773" w:rsidRDefault="00C71870" w:rsidP="001A6802">
      <w:pPr>
        <w:pStyle w:val="srodekgruby"/>
        <w:numPr>
          <w:ilvl w:val="0"/>
          <w:numId w:val="7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35773">
        <w:rPr>
          <w:rFonts w:ascii="Tahoma" w:eastAsia="Calibri" w:hAnsi="Tahoma" w:cs="Tahoma"/>
          <w:color w:val="000000"/>
          <w:sz w:val="20"/>
          <w:szCs w:val="20"/>
        </w:rPr>
        <w:t>Wszelkie zmiany i uzupełnienia do umowy zawartej z wybranym Wykonawcą będą dokonywane wyłącznie w formie pisemnych aneksów do umowy podpisanych przez obie strony, pod rygorem nieważnośc</w:t>
      </w:r>
      <w:r w:rsidR="00F43670" w:rsidRPr="00335773">
        <w:rPr>
          <w:rFonts w:ascii="Tahoma" w:eastAsia="Calibri" w:hAnsi="Tahoma" w:cs="Tahoma"/>
          <w:color w:val="000000"/>
          <w:sz w:val="20"/>
          <w:szCs w:val="20"/>
        </w:rPr>
        <w:t>i.</w:t>
      </w:r>
    </w:p>
    <w:p w:rsidR="00656CDA" w:rsidRPr="00335773" w:rsidRDefault="00C71870" w:rsidP="001A680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hAnsi="Tahoma" w:cs="Tahoma"/>
          <w:b/>
          <w:sz w:val="20"/>
          <w:szCs w:val="20"/>
          <w:u w:val="single"/>
        </w:rPr>
        <w:t xml:space="preserve">Warunki udziału w postępowaniu: </w:t>
      </w:r>
    </w:p>
    <w:p w:rsidR="00C874DC" w:rsidRPr="00335773" w:rsidRDefault="00C874DC" w:rsidP="00C874D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Zapytanie ofertowe skierowane jest do podmiotów czynnie prowadzących działalność gospodarczą tj. osób fizycznych, jednostek organizacyjnych posiadających zdolność prawną, bądź osób prawnych prowadzących działalność gospodarczą (weryfikowane poprzez wgląd do CEIDG/KRS).</w:t>
      </w:r>
    </w:p>
    <w:p w:rsidR="00656CDA" w:rsidRPr="00335773" w:rsidRDefault="00656CDA" w:rsidP="00C874D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b/>
          <w:sz w:val="20"/>
          <w:szCs w:val="20"/>
        </w:rPr>
        <w:t>5.1.</w:t>
      </w:r>
      <w:r w:rsidRPr="00335773">
        <w:rPr>
          <w:rFonts w:ascii="Tahoma" w:hAnsi="Tahoma" w:cs="Tahoma"/>
          <w:sz w:val="20"/>
          <w:szCs w:val="20"/>
        </w:rPr>
        <w:t xml:space="preserve"> Z postępowania o udzielenie zamówienia wykluczeniu podlegają Wykonawcy, którzy są powiązani 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335773">
        <w:rPr>
          <w:rFonts w:ascii="Tahoma" w:hAnsi="Tahoma" w:cs="Tahoma"/>
          <w:sz w:val="20"/>
          <w:szCs w:val="20"/>
        </w:rPr>
        <w:br/>
        <w:t>z przygotowaniem i przeprowadzeniem procedury wyboru wykonawcy a wykonawcą, polegające w szczególności na:</w:t>
      </w:r>
    </w:p>
    <w:p w:rsidR="00656CDA" w:rsidRPr="00335773" w:rsidRDefault="00656CDA" w:rsidP="001A680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:rsidR="00656CDA" w:rsidRPr="00335773" w:rsidRDefault="00656CDA" w:rsidP="001A680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posiadaniu co najmniej 5% udziałów lub akcji,</w:t>
      </w:r>
    </w:p>
    <w:p w:rsidR="00656CDA" w:rsidRPr="00335773" w:rsidRDefault="00656CDA" w:rsidP="001A680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656CDA" w:rsidRPr="00335773" w:rsidRDefault="00656CDA" w:rsidP="001A680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pozostawaniu w związku małżeńskim, w stosunku pokrewieństwa lub powinowactwa w linii </w:t>
      </w:r>
      <w:r w:rsidRPr="00335773">
        <w:rPr>
          <w:rFonts w:ascii="Tahoma" w:hAnsi="Tahoma" w:cs="Tahoma"/>
          <w:sz w:val="20"/>
          <w:szCs w:val="20"/>
        </w:rPr>
        <w:lastRenderedPageBreak/>
        <w:t>prostej, pokrewieństwa drugiego stopnia lub powinowactwa drugiego stopnia w linii bocznej lub w stosunku przysposobienia, opieki lub kurateli.</w:t>
      </w:r>
    </w:p>
    <w:p w:rsidR="00656CDA" w:rsidRPr="00335773" w:rsidRDefault="00656CDA" w:rsidP="00656C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eastAsia="Times New Roman" w:hAnsi="Tahoma" w:cs="Tahoma"/>
          <w:b/>
          <w:sz w:val="20"/>
          <w:szCs w:val="20"/>
        </w:rPr>
        <w:t>5.2.</w:t>
      </w:r>
      <w:r w:rsidRPr="00335773">
        <w:rPr>
          <w:rFonts w:ascii="Tahoma" w:eastAsia="Times New Roman" w:hAnsi="Tahoma" w:cs="Tahoma"/>
          <w:sz w:val="20"/>
          <w:szCs w:val="20"/>
        </w:rPr>
        <w:t xml:space="preserve"> Oferent podlega wykluczeniu z postępowania o udzielenie zamówienia z powodu:</w:t>
      </w:r>
    </w:p>
    <w:p w:rsidR="00656CDA" w:rsidRPr="00335773" w:rsidRDefault="00656CDA" w:rsidP="001A680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5773">
        <w:rPr>
          <w:rFonts w:ascii="Tahoma" w:eastAsia="Times New Roman" w:hAnsi="Tahoma" w:cs="Tahoma"/>
          <w:sz w:val="20"/>
          <w:szCs w:val="20"/>
        </w:rPr>
        <w:t>otwarcia w stosunku do Oferenta postępowania likwidacyjnego lub ogłoszenia upadłości,</w:t>
      </w:r>
    </w:p>
    <w:p w:rsidR="00656CDA" w:rsidRPr="00335773" w:rsidRDefault="00656CDA" w:rsidP="001A680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5773">
        <w:rPr>
          <w:rFonts w:ascii="Tahoma" w:eastAsia="Times New Roman" w:hAnsi="Tahoma" w:cs="Tahoma"/>
          <w:sz w:val="20"/>
          <w:szCs w:val="20"/>
        </w:rPr>
        <w:t xml:space="preserve">zalegania z uiszczeniem podatków, opłat, składek na ubezpieczenie społeczne lub zdrowotne, </w:t>
      </w:r>
      <w:r w:rsidRPr="00335773">
        <w:rPr>
          <w:rFonts w:ascii="Tahoma" w:eastAsia="Times New Roman" w:hAnsi="Tahoma" w:cs="Tahoma"/>
          <w:sz w:val="20"/>
          <w:szCs w:val="20"/>
        </w:rPr>
        <w:br/>
        <w:t>z wyjątkiem z wyjątkiem przypadków, kiedy uzyskane zostało przewidziane prawem zwolnienie, odroczenie, rozłożenie na raty zaległych płatności lub wstrzymanie w całości wykonania decyzji właściwego organu,</w:t>
      </w:r>
    </w:p>
    <w:p w:rsidR="00656CDA" w:rsidRPr="00335773" w:rsidRDefault="00656CDA" w:rsidP="001A6802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35773">
        <w:rPr>
          <w:rFonts w:ascii="Tahoma" w:eastAsia="Times New Roman" w:hAnsi="Tahoma" w:cs="Tahoma"/>
          <w:sz w:val="20"/>
          <w:szCs w:val="20"/>
        </w:rPr>
        <w:t>złożenia nieprawdziwych informacji mających wpływ na wynik prowadzonego postępowania.</w:t>
      </w:r>
    </w:p>
    <w:p w:rsidR="00746DC1" w:rsidRPr="00335773" w:rsidRDefault="001C322C" w:rsidP="001C322C">
      <w:pPr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35773">
        <w:rPr>
          <w:rFonts w:ascii="Tahoma" w:eastAsia="Times New Roman" w:hAnsi="Tahoma" w:cs="Tahoma"/>
          <w:b/>
          <w:sz w:val="20"/>
          <w:szCs w:val="20"/>
        </w:rPr>
        <w:t>5.</w:t>
      </w:r>
      <w:r w:rsidR="00C874DC" w:rsidRPr="00335773">
        <w:rPr>
          <w:rFonts w:ascii="Tahoma" w:eastAsia="Times New Roman" w:hAnsi="Tahoma" w:cs="Tahoma"/>
          <w:b/>
          <w:sz w:val="20"/>
          <w:szCs w:val="20"/>
        </w:rPr>
        <w:t>3</w:t>
      </w:r>
      <w:r w:rsidRPr="0033577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35773">
        <w:rPr>
          <w:rFonts w:ascii="Tahoma" w:hAnsi="Tahoma" w:cs="Tahoma"/>
          <w:sz w:val="20"/>
          <w:szCs w:val="20"/>
        </w:rPr>
        <w:t>Wymagany okres ważności oferty wynosi 30 dni od dnia upływu terminu składania ofert.</w:t>
      </w:r>
      <w:r w:rsidRPr="00335773">
        <w:rPr>
          <w:rFonts w:ascii="Tahoma" w:hAnsi="Tahoma" w:cs="Tahoma"/>
          <w:b/>
          <w:sz w:val="20"/>
          <w:szCs w:val="20"/>
        </w:rPr>
        <w:t xml:space="preserve"> </w:t>
      </w:r>
    </w:p>
    <w:p w:rsidR="00656CDA" w:rsidRPr="00335773" w:rsidRDefault="00656CDA" w:rsidP="001C322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35773">
        <w:rPr>
          <w:rFonts w:ascii="Tahoma" w:hAnsi="Tahoma" w:cs="Tahoma"/>
          <w:b/>
          <w:sz w:val="20"/>
          <w:szCs w:val="20"/>
        </w:rPr>
        <w:t>5.</w:t>
      </w:r>
      <w:r w:rsidR="00215C10" w:rsidRPr="00335773">
        <w:rPr>
          <w:rFonts w:ascii="Tahoma" w:hAnsi="Tahoma" w:cs="Tahoma"/>
          <w:b/>
          <w:sz w:val="20"/>
          <w:szCs w:val="20"/>
        </w:rPr>
        <w:t>4</w:t>
      </w:r>
      <w:r w:rsidRPr="00335773">
        <w:rPr>
          <w:rFonts w:ascii="Tahoma" w:hAnsi="Tahoma" w:cs="Tahoma"/>
          <w:b/>
          <w:sz w:val="20"/>
          <w:szCs w:val="20"/>
        </w:rPr>
        <w:t xml:space="preserve">. </w:t>
      </w:r>
      <w:r w:rsidRPr="00335773">
        <w:rPr>
          <w:rFonts w:ascii="Tahoma" w:hAnsi="Tahoma" w:cs="Tahoma"/>
          <w:sz w:val="20"/>
          <w:szCs w:val="20"/>
          <w:u w:val="single"/>
        </w:rPr>
        <w:t xml:space="preserve">Załączniki niezbędne do złożenia przez Oferenta warunkujące </w:t>
      </w:r>
      <w:r w:rsidR="00BE70AA" w:rsidRPr="00335773">
        <w:rPr>
          <w:rFonts w:ascii="Tahoma" w:hAnsi="Tahoma" w:cs="Tahoma"/>
          <w:sz w:val="20"/>
          <w:szCs w:val="20"/>
          <w:u w:val="single"/>
        </w:rPr>
        <w:t>Je</w:t>
      </w:r>
      <w:r w:rsidR="000A4903" w:rsidRPr="00335773">
        <w:rPr>
          <w:rFonts w:ascii="Tahoma" w:hAnsi="Tahoma" w:cs="Tahoma"/>
          <w:sz w:val="20"/>
          <w:szCs w:val="20"/>
          <w:u w:val="single"/>
        </w:rPr>
        <w:t xml:space="preserve">go </w:t>
      </w:r>
      <w:r w:rsidRPr="00335773">
        <w:rPr>
          <w:rFonts w:ascii="Tahoma" w:hAnsi="Tahoma" w:cs="Tahoma"/>
          <w:sz w:val="20"/>
          <w:szCs w:val="20"/>
          <w:u w:val="single"/>
        </w:rPr>
        <w:t>udział w postępowaniu:</w:t>
      </w:r>
    </w:p>
    <w:p w:rsidR="00D14157" w:rsidRPr="00335773" w:rsidRDefault="00D14157" w:rsidP="001A6802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 xml:space="preserve">Oferent zobowiązany jest sporządzić ofertę w języku polskim na formularzu ofertowym, który stanowi </w:t>
      </w:r>
      <w:r w:rsidRPr="00335773">
        <w:rPr>
          <w:rFonts w:ascii="Tahoma" w:eastAsia="Calibri" w:hAnsi="Tahoma" w:cs="Tahoma"/>
          <w:b/>
          <w:sz w:val="20"/>
          <w:szCs w:val="20"/>
        </w:rPr>
        <w:t>Załącznik nr 1</w:t>
      </w:r>
      <w:r w:rsidRPr="00335773">
        <w:rPr>
          <w:rFonts w:ascii="Tahoma" w:eastAsia="Calibri" w:hAnsi="Tahoma" w:cs="Tahoma"/>
          <w:sz w:val="20"/>
          <w:szCs w:val="20"/>
        </w:rPr>
        <w:t xml:space="preserve"> do niniejszego zapytania ofertowego.</w:t>
      </w:r>
    </w:p>
    <w:p w:rsidR="00656CDA" w:rsidRPr="00335773" w:rsidRDefault="00656CDA" w:rsidP="001A6802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>Oferent zobowiązany jest dołączyć do oferty oświadczenie o braku powiązań</w:t>
      </w:r>
      <w:r w:rsidR="00215C10" w:rsidRPr="00335773">
        <w:rPr>
          <w:rFonts w:ascii="Tahoma" w:eastAsia="Calibri" w:hAnsi="Tahoma" w:cs="Tahoma"/>
          <w:sz w:val="20"/>
          <w:szCs w:val="20"/>
        </w:rPr>
        <w:t xml:space="preserve"> z pkt. 5.1</w:t>
      </w:r>
      <w:r w:rsidRPr="00335773">
        <w:rPr>
          <w:rFonts w:ascii="Tahoma" w:eastAsia="Calibri" w:hAnsi="Tahoma" w:cs="Tahoma"/>
          <w:sz w:val="20"/>
          <w:szCs w:val="20"/>
        </w:rPr>
        <w:t xml:space="preserve"> według wzoru stanowiącego </w:t>
      </w:r>
      <w:r w:rsidRPr="00335773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 w:rsidR="00D14157" w:rsidRPr="00335773">
        <w:rPr>
          <w:rFonts w:ascii="Tahoma" w:eastAsia="Calibri" w:hAnsi="Tahoma" w:cs="Tahoma"/>
          <w:b/>
          <w:sz w:val="20"/>
          <w:szCs w:val="20"/>
        </w:rPr>
        <w:t>2</w:t>
      </w:r>
      <w:r w:rsidRPr="00335773">
        <w:rPr>
          <w:rFonts w:ascii="Tahoma" w:eastAsia="Calibri" w:hAnsi="Tahoma" w:cs="Tahoma"/>
          <w:sz w:val="20"/>
          <w:szCs w:val="20"/>
        </w:rPr>
        <w:t xml:space="preserve"> do niniejszego zapytania ofertowego. </w:t>
      </w:r>
    </w:p>
    <w:p w:rsidR="00656CDA" w:rsidRPr="00335773" w:rsidRDefault="00656CDA" w:rsidP="001A6802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Oferent zobowiązany jest dołączyć do oferty oświadczenie o </w:t>
      </w:r>
      <w:r w:rsidRPr="00335773">
        <w:rPr>
          <w:rFonts w:ascii="Tahoma" w:hAnsi="Tahoma" w:cs="Tahoma"/>
          <w:bCs/>
          <w:sz w:val="20"/>
          <w:szCs w:val="20"/>
        </w:rPr>
        <w:t xml:space="preserve">zdolności do wykonywania zamówienia </w:t>
      </w:r>
      <w:r w:rsidRPr="00335773">
        <w:rPr>
          <w:rFonts w:ascii="Tahoma" w:hAnsi="Tahoma" w:cs="Tahoma"/>
          <w:sz w:val="20"/>
          <w:szCs w:val="20"/>
        </w:rPr>
        <w:t xml:space="preserve">według wzoru stanowiącego </w:t>
      </w:r>
      <w:r w:rsidRPr="00335773">
        <w:rPr>
          <w:rFonts w:ascii="Tahoma" w:hAnsi="Tahoma" w:cs="Tahoma"/>
          <w:b/>
          <w:sz w:val="20"/>
          <w:szCs w:val="20"/>
        </w:rPr>
        <w:t>Załącznik nr 3</w:t>
      </w:r>
      <w:r w:rsidR="0038491C" w:rsidRPr="00335773">
        <w:rPr>
          <w:rFonts w:ascii="Tahoma" w:hAnsi="Tahoma" w:cs="Tahoma"/>
          <w:sz w:val="20"/>
          <w:szCs w:val="20"/>
        </w:rPr>
        <w:t xml:space="preserve">, </w:t>
      </w:r>
      <w:r w:rsidR="00215C10" w:rsidRPr="00335773">
        <w:rPr>
          <w:rFonts w:ascii="Tahoma" w:hAnsi="Tahoma" w:cs="Tahoma"/>
          <w:sz w:val="20"/>
          <w:szCs w:val="20"/>
        </w:rPr>
        <w:t xml:space="preserve">na które </w:t>
      </w:r>
      <w:r w:rsidR="00C874DC" w:rsidRPr="00335773">
        <w:rPr>
          <w:rFonts w:ascii="Tahoma" w:hAnsi="Tahoma" w:cs="Tahoma"/>
          <w:sz w:val="20"/>
          <w:szCs w:val="20"/>
        </w:rPr>
        <w:t>składa</w:t>
      </w:r>
      <w:r w:rsidR="00215C10" w:rsidRPr="00335773">
        <w:rPr>
          <w:rFonts w:ascii="Tahoma" w:hAnsi="Tahoma" w:cs="Tahoma"/>
          <w:sz w:val="20"/>
          <w:szCs w:val="20"/>
        </w:rPr>
        <w:t xml:space="preserve"> się</w:t>
      </w:r>
      <w:r w:rsidR="00C874DC" w:rsidRPr="00335773">
        <w:rPr>
          <w:rFonts w:ascii="Tahoma" w:hAnsi="Tahoma" w:cs="Tahoma"/>
          <w:sz w:val="20"/>
          <w:szCs w:val="20"/>
        </w:rPr>
        <w:t xml:space="preserve"> potwierdzenie posiadania przez Oferenta</w:t>
      </w:r>
      <w:r w:rsidR="00215C10" w:rsidRPr="00335773">
        <w:rPr>
          <w:rFonts w:ascii="Tahoma" w:hAnsi="Tahoma" w:cs="Tahoma"/>
          <w:sz w:val="20"/>
          <w:szCs w:val="20"/>
        </w:rPr>
        <w:t>:</w:t>
      </w:r>
    </w:p>
    <w:p w:rsidR="00215C10" w:rsidRPr="00335773" w:rsidRDefault="00215C10" w:rsidP="00215C1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 xml:space="preserve">- </w:t>
      </w:r>
      <w:r w:rsidRPr="00335773">
        <w:rPr>
          <w:rFonts w:ascii="Tahoma" w:hAnsi="Tahoma" w:cs="Tahoma"/>
          <w:sz w:val="20"/>
          <w:szCs w:val="20"/>
        </w:rPr>
        <w:t>uprawnień do wykonywania działalności lub czynności określonej zapytaniem ofertowym,</w:t>
      </w:r>
    </w:p>
    <w:p w:rsidR="00DD035B" w:rsidRPr="00335773" w:rsidRDefault="00215C10" w:rsidP="00215C1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 xml:space="preserve">- </w:t>
      </w:r>
      <w:r w:rsidRPr="00335773">
        <w:rPr>
          <w:rFonts w:ascii="Tahoma" w:hAnsi="Tahoma" w:cs="Tahoma"/>
          <w:sz w:val="20"/>
          <w:szCs w:val="20"/>
        </w:rPr>
        <w:t>niezbędnej wiedz</w:t>
      </w:r>
      <w:r w:rsidR="00F04B34" w:rsidRPr="00335773">
        <w:rPr>
          <w:rFonts w:ascii="Tahoma" w:hAnsi="Tahoma" w:cs="Tahoma"/>
          <w:sz w:val="20"/>
          <w:szCs w:val="20"/>
        </w:rPr>
        <w:t>y</w:t>
      </w:r>
      <w:r w:rsidRPr="00335773">
        <w:rPr>
          <w:rFonts w:ascii="Tahoma" w:hAnsi="Tahoma" w:cs="Tahoma"/>
          <w:sz w:val="20"/>
          <w:szCs w:val="20"/>
        </w:rPr>
        <w:t xml:space="preserve"> i doświadczeni</w:t>
      </w:r>
      <w:r w:rsidR="00F04B34" w:rsidRPr="00335773">
        <w:rPr>
          <w:rFonts w:ascii="Tahoma" w:hAnsi="Tahoma" w:cs="Tahoma"/>
          <w:sz w:val="20"/>
          <w:szCs w:val="20"/>
        </w:rPr>
        <w:t xml:space="preserve">a </w:t>
      </w:r>
      <w:r w:rsidRPr="00335773">
        <w:rPr>
          <w:rFonts w:ascii="Tahoma" w:hAnsi="Tahoma" w:cs="Tahoma"/>
          <w:sz w:val="20"/>
          <w:szCs w:val="20"/>
        </w:rPr>
        <w:t>oraz potencjału techniczn</w:t>
      </w:r>
      <w:r w:rsidR="00F04B34" w:rsidRPr="00335773">
        <w:rPr>
          <w:rFonts w:ascii="Tahoma" w:hAnsi="Tahoma" w:cs="Tahoma"/>
          <w:sz w:val="20"/>
          <w:szCs w:val="20"/>
        </w:rPr>
        <w:t>ego</w:t>
      </w:r>
      <w:r w:rsidRPr="00335773">
        <w:rPr>
          <w:rFonts w:ascii="Tahoma" w:hAnsi="Tahoma" w:cs="Tahoma"/>
          <w:sz w:val="20"/>
          <w:szCs w:val="20"/>
        </w:rPr>
        <w:t>, a także dysponowani</w:t>
      </w:r>
      <w:r w:rsidR="00F04B34" w:rsidRPr="00335773">
        <w:rPr>
          <w:rFonts w:ascii="Tahoma" w:hAnsi="Tahoma" w:cs="Tahoma"/>
          <w:sz w:val="20"/>
          <w:szCs w:val="20"/>
        </w:rPr>
        <w:t>a</w:t>
      </w:r>
      <w:r w:rsidRPr="00335773">
        <w:rPr>
          <w:rFonts w:ascii="Tahoma" w:hAnsi="Tahoma" w:cs="Tahoma"/>
          <w:sz w:val="20"/>
          <w:szCs w:val="20"/>
        </w:rPr>
        <w:t xml:space="preserve"> osobami zdolnymi do wykonania zamówienia</w:t>
      </w:r>
      <w:r w:rsidR="006C2FA1" w:rsidRPr="00335773">
        <w:rPr>
          <w:rFonts w:ascii="Tahoma" w:hAnsi="Tahoma" w:cs="Tahoma"/>
          <w:sz w:val="20"/>
          <w:szCs w:val="20"/>
        </w:rPr>
        <w:t>,</w:t>
      </w:r>
      <w:r w:rsidRPr="00335773">
        <w:rPr>
          <w:rFonts w:ascii="Tahoma" w:hAnsi="Tahoma" w:cs="Tahoma"/>
          <w:sz w:val="20"/>
          <w:szCs w:val="20"/>
        </w:rPr>
        <w:t xml:space="preserve"> </w:t>
      </w:r>
    </w:p>
    <w:p w:rsidR="00215C10" w:rsidRDefault="00215C10" w:rsidP="00215C1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 xml:space="preserve">- stabilnej sytuacji finansowej </w:t>
      </w:r>
      <w:r w:rsidR="00E33982" w:rsidRPr="00335773">
        <w:rPr>
          <w:rFonts w:ascii="Tahoma" w:eastAsia="Calibri" w:hAnsi="Tahoma" w:cs="Tahoma"/>
          <w:sz w:val="20"/>
          <w:szCs w:val="20"/>
        </w:rPr>
        <w:t>i ekonomicznej przedsiębiorstwa pozwalając</w:t>
      </w:r>
      <w:r w:rsidR="00F04B34" w:rsidRPr="00335773">
        <w:rPr>
          <w:rFonts w:ascii="Tahoma" w:eastAsia="Calibri" w:hAnsi="Tahoma" w:cs="Tahoma"/>
          <w:sz w:val="20"/>
          <w:szCs w:val="20"/>
        </w:rPr>
        <w:t>ej</w:t>
      </w:r>
      <w:r w:rsidR="00E33982" w:rsidRPr="00335773">
        <w:rPr>
          <w:rFonts w:ascii="Tahoma" w:eastAsia="Calibri" w:hAnsi="Tahoma" w:cs="Tahoma"/>
          <w:sz w:val="20"/>
          <w:szCs w:val="20"/>
        </w:rPr>
        <w:t xml:space="preserve"> na prawidłowe wykonanie zamówienia.  </w:t>
      </w:r>
      <w:r w:rsidRPr="00335773">
        <w:rPr>
          <w:rFonts w:ascii="Tahoma" w:eastAsia="Calibri" w:hAnsi="Tahoma" w:cs="Tahoma"/>
          <w:sz w:val="20"/>
          <w:szCs w:val="20"/>
        </w:rPr>
        <w:t xml:space="preserve"> </w:t>
      </w:r>
    </w:p>
    <w:p w:rsidR="00A12FAE" w:rsidRDefault="00A12FAE" w:rsidP="00A12FA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360" w:lineRule="auto"/>
        <w:ind w:hanging="29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d)  Oferent zobowiązany jest dołączyć potwierdzenie </w:t>
      </w:r>
      <w:r w:rsidR="00B047B5">
        <w:rPr>
          <w:rFonts w:ascii="Tahoma" w:eastAsia="Calibri" w:hAnsi="Tahoma" w:cs="Tahoma"/>
          <w:sz w:val="20"/>
          <w:szCs w:val="20"/>
        </w:rPr>
        <w:t>przygotowania zabudowy targowej</w:t>
      </w:r>
      <w:r>
        <w:rPr>
          <w:rFonts w:ascii="Tahoma" w:eastAsia="Calibri" w:hAnsi="Tahoma" w:cs="Tahoma"/>
          <w:sz w:val="20"/>
          <w:szCs w:val="20"/>
        </w:rPr>
        <w:t xml:space="preserve"> dla min. 2 firm</w:t>
      </w:r>
      <w:r w:rsidR="00ED288E">
        <w:rPr>
          <w:rFonts w:ascii="Tahoma" w:eastAsia="Calibri" w:hAnsi="Tahoma" w:cs="Tahoma"/>
          <w:sz w:val="20"/>
          <w:szCs w:val="20"/>
        </w:rPr>
        <w:t>,</w:t>
      </w:r>
      <w:r>
        <w:rPr>
          <w:rFonts w:ascii="Tahoma" w:eastAsia="Calibri" w:hAnsi="Tahoma" w:cs="Tahoma"/>
          <w:sz w:val="20"/>
          <w:szCs w:val="20"/>
        </w:rPr>
        <w:t xml:space="preserve"> w formie referencji.</w:t>
      </w:r>
    </w:p>
    <w:p w:rsidR="00A12FAE" w:rsidRPr="00335773" w:rsidRDefault="00A12FAE" w:rsidP="00A12FA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360" w:lineRule="auto"/>
        <w:ind w:hanging="294"/>
        <w:jc w:val="both"/>
        <w:rPr>
          <w:rFonts w:ascii="Tahoma" w:eastAsia="Calibri" w:hAnsi="Tahoma" w:cs="Tahoma"/>
          <w:sz w:val="20"/>
          <w:szCs w:val="20"/>
        </w:rPr>
      </w:pPr>
    </w:p>
    <w:p w:rsidR="009F7A10" w:rsidRPr="00335773" w:rsidRDefault="009F7A10" w:rsidP="009F7A10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335773">
        <w:rPr>
          <w:rFonts w:ascii="Tahoma" w:hAnsi="Tahoma" w:cs="Tahoma"/>
          <w:sz w:val="20"/>
          <w:szCs w:val="20"/>
          <w:u w:val="single"/>
        </w:rPr>
        <w:t>Zamawiający warunki udziału w postępowaniu oceniał będzie zerojedynkowo:</w:t>
      </w:r>
    </w:p>
    <w:p w:rsidR="009F7A10" w:rsidRPr="00335773" w:rsidRDefault="009F7A10" w:rsidP="009F7A10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- spełnia (1 pkt.),</w:t>
      </w:r>
    </w:p>
    <w:p w:rsidR="009F7A10" w:rsidRPr="00335773" w:rsidRDefault="009F7A10" w:rsidP="009F7A10">
      <w:pPr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- nie spełnia (0 pkt.).</w:t>
      </w:r>
    </w:p>
    <w:p w:rsidR="00DD035B" w:rsidRPr="00335773" w:rsidRDefault="00656CDA" w:rsidP="009F7A1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ahoma" w:eastAsia="Tahoma" w:hAnsi="Tahoma" w:cs="Tahoma"/>
          <w:b/>
          <w:sz w:val="20"/>
          <w:szCs w:val="20"/>
        </w:rPr>
      </w:pPr>
      <w:r w:rsidRPr="00335773">
        <w:rPr>
          <w:rFonts w:ascii="Tahoma" w:eastAsia="Tahoma" w:hAnsi="Tahoma" w:cs="Tahoma"/>
          <w:b/>
          <w:sz w:val="20"/>
          <w:szCs w:val="20"/>
        </w:rPr>
        <w:t>Nie spełnienie</w:t>
      </w:r>
      <w:r w:rsidR="001C322C" w:rsidRPr="00335773">
        <w:rPr>
          <w:rFonts w:ascii="Tahoma" w:eastAsia="Tahoma" w:hAnsi="Tahoma" w:cs="Tahoma"/>
          <w:b/>
          <w:sz w:val="20"/>
          <w:szCs w:val="20"/>
        </w:rPr>
        <w:t>,</w:t>
      </w:r>
      <w:r w:rsidRPr="00335773">
        <w:rPr>
          <w:rFonts w:ascii="Tahoma" w:eastAsia="Tahoma" w:hAnsi="Tahoma" w:cs="Tahoma"/>
          <w:b/>
          <w:sz w:val="20"/>
          <w:szCs w:val="20"/>
        </w:rPr>
        <w:t xml:space="preserve"> któregokolwiek z wymienionych powyżej kryteriów dostępowych lub nie złożenie lub niepełne uzupełnienie, któregokolwiek z załączników skutkować będzie odrzuceniem oferty</w:t>
      </w:r>
      <w:r w:rsidR="00DD035B" w:rsidRPr="00335773">
        <w:rPr>
          <w:rFonts w:ascii="Tahoma" w:eastAsia="Tahoma" w:hAnsi="Tahoma" w:cs="Tahoma"/>
          <w:b/>
          <w:sz w:val="20"/>
          <w:szCs w:val="20"/>
        </w:rPr>
        <w:t>.</w:t>
      </w:r>
    </w:p>
    <w:p w:rsidR="00C874DC" w:rsidRPr="00335773" w:rsidRDefault="00C874DC" w:rsidP="00215C1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ahoma" w:eastAsia="Calibri" w:hAnsi="Tahoma" w:cs="Tahoma"/>
          <w:sz w:val="20"/>
          <w:szCs w:val="20"/>
        </w:rPr>
      </w:pPr>
    </w:p>
    <w:p w:rsidR="00C874DC" w:rsidRPr="00335773" w:rsidRDefault="00C874DC" w:rsidP="001A6802">
      <w:pPr>
        <w:pStyle w:val="Akapitzlist"/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/>
          <w:sz w:val="20"/>
          <w:szCs w:val="20"/>
          <w:u w:val="single"/>
        </w:rPr>
        <w:t>Opis sposobu przedstawienia ceny:</w:t>
      </w:r>
    </w:p>
    <w:p w:rsidR="00C874DC" w:rsidRPr="00335773" w:rsidRDefault="00C874DC" w:rsidP="001A68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Oferent zobowiązany jest do podania ceny za realizację przedmiotu zamówienia zgodnie </w:t>
      </w:r>
      <w:r w:rsidRPr="00335773">
        <w:rPr>
          <w:rFonts w:ascii="Tahoma" w:hAnsi="Tahoma" w:cs="Tahoma"/>
          <w:sz w:val="20"/>
          <w:szCs w:val="20"/>
        </w:rPr>
        <w:br/>
        <w:t>z formularzem ofertowym.</w:t>
      </w:r>
    </w:p>
    <w:p w:rsidR="00C874DC" w:rsidRPr="00335773" w:rsidRDefault="00C874DC" w:rsidP="001A68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Podana w ofercie cena może być wyrażona w PLN/EUR/USD. Oferent zobligowany jest do podania łącznej ceny, która musi uwzględniać wszystkie wymagania przedmiotowego zapytania </w:t>
      </w:r>
      <w:r w:rsidRPr="00335773">
        <w:rPr>
          <w:rFonts w:ascii="Tahoma" w:hAnsi="Tahoma" w:cs="Tahoma"/>
          <w:sz w:val="20"/>
          <w:szCs w:val="20"/>
        </w:rPr>
        <w:lastRenderedPageBreak/>
        <w:t>ofertowego oraz obejmować wszelkie koszty związane z terminowym i prawidłowym wykonaniem przedmiotu zamówienia oraz warunkami i wytycznymi stawianymi przez Zamawiającego, odnoszącymi się do przedmiotu zamówienia.</w:t>
      </w:r>
    </w:p>
    <w:p w:rsidR="00C874DC" w:rsidRPr="00335773" w:rsidRDefault="00C874DC" w:rsidP="001A68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Ceny podane w EUR/USD zostaną przeliczone na PLN po średnim kursie NBP z dnia publikacji zapytania ofertowego.</w:t>
      </w:r>
    </w:p>
    <w:p w:rsidR="00C874DC" w:rsidRPr="00335773" w:rsidRDefault="00C874DC" w:rsidP="001A68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Cena dla przedmiotu zamówienia może być tylko jedna, nie dopuszcza się wariantowości cen. Wszelkiego rodzaju upusty, rabaty, powinny być od razu ujęte w obliczaniu ceny, tak by wyliczona cena za realizację przedmiotu zamówienia była ceną ostateczną, bez konieczności dokonywania przez Zamawiającego przeliczeń i innych działań w celu jej określenia.</w:t>
      </w:r>
    </w:p>
    <w:p w:rsidR="00C874DC" w:rsidRPr="00335773" w:rsidRDefault="00C874DC" w:rsidP="001A680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>Ceną oferty jest cena netto za realizację przedmiotu zamówienia.</w:t>
      </w:r>
    </w:p>
    <w:p w:rsidR="00C874DC" w:rsidRPr="00335773" w:rsidRDefault="00C874DC" w:rsidP="00C874DC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874DC" w:rsidRPr="00335773" w:rsidRDefault="00C874DC" w:rsidP="001A6802">
      <w:pPr>
        <w:pStyle w:val="Akapitzlist"/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/>
          <w:sz w:val="20"/>
          <w:szCs w:val="20"/>
          <w:u w:val="single"/>
        </w:rPr>
        <w:t>Kryteria wyboru ofert:</w:t>
      </w:r>
    </w:p>
    <w:p w:rsidR="002E59B8" w:rsidRPr="00335773" w:rsidRDefault="002E59B8" w:rsidP="00656CDA">
      <w:pPr>
        <w:spacing w:before="240"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35773">
        <w:rPr>
          <w:rFonts w:ascii="Tahoma" w:eastAsia="Calibri" w:hAnsi="Tahoma" w:cs="Tahoma"/>
          <w:bCs/>
          <w:sz w:val="20"/>
          <w:szCs w:val="20"/>
        </w:rPr>
        <w:t>Przedłożone oferty będą podlegały ocenie na podstawie następujących kryteriów:</w:t>
      </w:r>
    </w:p>
    <w:p w:rsidR="002E59B8" w:rsidRPr="00335773" w:rsidRDefault="002E59B8" w:rsidP="002E59B8">
      <w:pPr>
        <w:spacing w:after="0" w:line="360" w:lineRule="auto"/>
        <w:ind w:left="36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2E59B8" w:rsidRPr="00335773" w:rsidRDefault="002E59B8" w:rsidP="00656CDA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Cs/>
          <w:sz w:val="20"/>
          <w:szCs w:val="20"/>
          <w:u w:val="single"/>
        </w:rPr>
        <w:t xml:space="preserve">Kryterium 1 – cena netto – waga </w:t>
      </w:r>
      <w:r w:rsidR="00665703" w:rsidRPr="00335773">
        <w:rPr>
          <w:rFonts w:ascii="Tahoma" w:eastAsia="Calibri" w:hAnsi="Tahoma" w:cs="Tahoma"/>
          <w:bCs/>
          <w:sz w:val="20"/>
          <w:szCs w:val="20"/>
          <w:u w:val="single"/>
        </w:rPr>
        <w:t>10</w:t>
      </w:r>
      <w:r w:rsidRPr="00335773">
        <w:rPr>
          <w:rFonts w:ascii="Tahoma" w:eastAsia="Calibri" w:hAnsi="Tahoma" w:cs="Tahoma"/>
          <w:bCs/>
          <w:sz w:val="20"/>
          <w:szCs w:val="20"/>
          <w:u w:val="single"/>
        </w:rPr>
        <w:t>0%.</w:t>
      </w:r>
    </w:p>
    <w:p w:rsidR="002E59B8" w:rsidRPr="00335773" w:rsidRDefault="002E59B8" w:rsidP="002E59B8">
      <w:pPr>
        <w:spacing w:after="0" w:line="360" w:lineRule="auto"/>
        <w:ind w:left="36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2E59B8" w:rsidRPr="00335773" w:rsidRDefault="002E59B8" w:rsidP="00656CDA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35773">
        <w:rPr>
          <w:rFonts w:ascii="Tahoma" w:eastAsia="Calibri" w:hAnsi="Tahoma" w:cs="Tahoma"/>
          <w:bCs/>
          <w:sz w:val="20"/>
          <w:szCs w:val="20"/>
        </w:rPr>
        <w:t>Wartość punktowa wyliczona zostanie następująco:</w:t>
      </w:r>
    </w:p>
    <w:p w:rsidR="002E59B8" w:rsidRPr="00335773" w:rsidRDefault="002E59B8" w:rsidP="00656CDA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35773">
        <w:rPr>
          <w:rFonts w:ascii="Tahoma" w:eastAsia="Calibri" w:hAnsi="Tahoma" w:cs="Tahoma"/>
          <w:bCs/>
          <w:sz w:val="20"/>
          <w:szCs w:val="20"/>
        </w:rPr>
        <w:t xml:space="preserve">Cena: </w:t>
      </w:r>
      <w:r w:rsidR="00665703" w:rsidRPr="00335773">
        <w:rPr>
          <w:rFonts w:ascii="Tahoma" w:eastAsia="Calibri" w:hAnsi="Tahoma" w:cs="Tahoma"/>
          <w:bCs/>
          <w:sz w:val="20"/>
          <w:szCs w:val="20"/>
        </w:rPr>
        <w:t>10</w:t>
      </w:r>
      <w:r w:rsidRPr="00335773">
        <w:rPr>
          <w:rFonts w:ascii="Tahoma" w:eastAsia="Calibri" w:hAnsi="Tahoma" w:cs="Tahoma"/>
          <w:bCs/>
          <w:sz w:val="20"/>
          <w:szCs w:val="20"/>
        </w:rPr>
        <w:t xml:space="preserve">0% - Wartość punktowa kryterium „Cena” (max </w:t>
      </w:r>
      <w:r w:rsidR="00665703" w:rsidRPr="00335773">
        <w:rPr>
          <w:rFonts w:ascii="Tahoma" w:eastAsia="Calibri" w:hAnsi="Tahoma" w:cs="Tahoma"/>
          <w:bCs/>
          <w:sz w:val="20"/>
          <w:szCs w:val="20"/>
        </w:rPr>
        <w:t>10</w:t>
      </w:r>
      <w:r w:rsidRPr="00335773">
        <w:rPr>
          <w:rFonts w:ascii="Tahoma" w:eastAsia="Calibri" w:hAnsi="Tahoma" w:cs="Tahoma"/>
          <w:bCs/>
          <w:sz w:val="20"/>
          <w:szCs w:val="20"/>
        </w:rPr>
        <w:t>0 pkt.) wyliczana wg wzoru:</w:t>
      </w:r>
    </w:p>
    <w:p w:rsidR="002E59B8" w:rsidRPr="00335773" w:rsidRDefault="002E59B8" w:rsidP="002E59B8">
      <w:pPr>
        <w:spacing w:after="0" w:line="360" w:lineRule="auto"/>
        <w:ind w:left="36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2E59B8" w:rsidRPr="00335773" w:rsidRDefault="002E59B8" w:rsidP="00656CDA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35773">
        <w:rPr>
          <w:rFonts w:ascii="Tahoma" w:eastAsia="Calibri" w:hAnsi="Tahoma" w:cs="Tahoma"/>
          <w:bCs/>
          <w:sz w:val="20"/>
          <w:szCs w:val="20"/>
        </w:rPr>
        <w:t>Najniższa wartość oferty netto wśród otrzymanych ofert</w:t>
      </w:r>
    </w:p>
    <w:p w:rsidR="002E59B8" w:rsidRPr="00335773" w:rsidRDefault="002E59B8" w:rsidP="00656CDA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35773">
        <w:rPr>
          <w:rFonts w:ascii="Tahoma" w:eastAsia="Calibri" w:hAnsi="Tahoma" w:cs="Tahoma"/>
          <w:bCs/>
          <w:sz w:val="20"/>
          <w:szCs w:val="20"/>
        </w:rPr>
        <w:t>--------------------------------------------------------------</w:t>
      </w:r>
      <w:r w:rsidRPr="00335773">
        <w:rPr>
          <w:rFonts w:ascii="Tahoma" w:eastAsia="Calibri" w:hAnsi="Tahoma" w:cs="Tahoma"/>
          <w:bCs/>
          <w:sz w:val="20"/>
          <w:szCs w:val="20"/>
        </w:rPr>
        <w:tab/>
      </w:r>
      <w:r w:rsidR="00656CDA" w:rsidRPr="00335773">
        <w:rPr>
          <w:rFonts w:ascii="Tahoma" w:eastAsia="Calibri" w:hAnsi="Tahoma" w:cs="Tahoma"/>
          <w:bCs/>
          <w:sz w:val="20"/>
          <w:szCs w:val="20"/>
        </w:rPr>
        <w:t xml:space="preserve">  </w:t>
      </w:r>
      <w:r w:rsidRPr="00335773">
        <w:rPr>
          <w:rFonts w:ascii="Tahoma" w:eastAsia="Calibri" w:hAnsi="Tahoma" w:cs="Tahoma"/>
          <w:bCs/>
          <w:sz w:val="20"/>
          <w:szCs w:val="20"/>
        </w:rPr>
        <w:t xml:space="preserve">x </w:t>
      </w:r>
      <w:r w:rsidR="00665703" w:rsidRPr="00335773">
        <w:rPr>
          <w:rFonts w:ascii="Tahoma" w:eastAsia="Calibri" w:hAnsi="Tahoma" w:cs="Tahoma"/>
          <w:bCs/>
          <w:sz w:val="20"/>
          <w:szCs w:val="20"/>
        </w:rPr>
        <w:t>10</w:t>
      </w:r>
      <w:r w:rsidRPr="00335773">
        <w:rPr>
          <w:rFonts w:ascii="Tahoma" w:eastAsia="Calibri" w:hAnsi="Tahoma" w:cs="Tahoma"/>
          <w:bCs/>
          <w:sz w:val="20"/>
          <w:szCs w:val="20"/>
        </w:rPr>
        <w:t>0</w:t>
      </w:r>
    </w:p>
    <w:p w:rsidR="002E59B8" w:rsidRPr="00335773" w:rsidRDefault="002E59B8" w:rsidP="00656CDA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35773">
        <w:rPr>
          <w:rFonts w:ascii="Tahoma" w:eastAsia="Calibri" w:hAnsi="Tahoma" w:cs="Tahoma"/>
          <w:bCs/>
          <w:sz w:val="20"/>
          <w:szCs w:val="20"/>
        </w:rPr>
        <w:t>Wartość netto wskazana w badanej ofercie</w:t>
      </w:r>
    </w:p>
    <w:p w:rsidR="001C322C" w:rsidRPr="00335773" w:rsidRDefault="001C322C" w:rsidP="001C322C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1C322C" w:rsidRPr="00335773" w:rsidRDefault="001C322C" w:rsidP="001C322C">
      <w:p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1C322C" w:rsidRPr="00335773" w:rsidRDefault="001C322C" w:rsidP="001A6802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/>
          <w:sz w:val="20"/>
          <w:szCs w:val="20"/>
          <w:u w:val="single"/>
        </w:rPr>
        <w:t>Termin i sposób nadsyłania ofert:</w:t>
      </w:r>
    </w:p>
    <w:p w:rsidR="001C322C" w:rsidRPr="00335773" w:rsidRDefault="001C322C" w:rsidP="003874B4">
      <w:p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335773">
        <w:rPr>
          <w:rFonts w:ascii="Tahoma" w:eastAsia="Calibri" w:hAnsi="Tahoma" w:cs="Tahoma"/>
          <w:color w:val="000000" w:themeColor="text1"/>
          <w:sz w:val="20"/>
          <w:szCs w:val="20"/>
        </w:rPr>
        <w:t xml:space="preserve">Oferta powinna być przesłana do Zamawiającego za pośrednictwem poczty elektronicznej na adres: </w:t>
      </w:r>
      <w:hyperlink r:id="rId11" w:history="1">
        <w:r w:rsidR="00665703" w:rsidRPr="00335773">
          <w:rPr>
            <w:rStyle w:val="Hipercze"/>
            <w:rFonts w:ascii="Tahoma" w:hAnsi="Tahoma" w:cs="Tahoma"/>
            <w:b/>
            <w:sz w:val="20"/>
            <w:szCs w:val="20"/>
          </w:rPr>
          <w:t>marketing@amp.eu</w:t>
        </w:r>
      </w:hyperlink>
      <w:r w:rsidR="00FB2403" w:rsidRPr="00335773">
        <w:rPr>
          <w:rFonts w:ascii="Tahoma" w:eastAsia="Calibri" w:hAnsi="Tahoma" w:cs="Tahoma"/>
          <w:sz w:val="20"/>
          <w:szCs w:val="20"/>
        </w:rPr>
        <w:t xml:space="preserve"> </w:t>
      </w:r>
      <w:r w:rsidRPr="00335773">
        <w:rPr>
          <w:rFonts w:ascii="Tahoma" w:eastAsia="Calibri" w:hAnsi="Tahoma" w:cs="Tahoma"/>
          <w:color w:val="000000" w:themeColor="text1"/>
          <w:sz w:val="20"/>
          <w:szCs w:val="20"/>
        </w:rPr>
        <w:t xml:space="preserve">do końca dnia </w:t>
      </w:r>
      <w:r w:rsidR="00B047B5">
        <w:rPr>
          <w:rFonts w:ascii="Tahoma" w:eastAsia="Calibri" w:hAnsi="Tahoma" w:cs="Tahoma"/>
          <w:color w:val="000000" w:themeColor="text1"/>
          <w:sz w:val="20"/>
          <w:szCs w:val="20"/>
        </w:rPr>
        <w:t>03</w:t>
      </w:r>
      <w:r w:rsidR="00665703" w:rsidRPr="00335773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  <w:r w:rsidR="00B047B5">
        <w:rPr>
          <w:rFonts w:ascii="Tahoma" w:eastAsia="Calibri" w:hAnsi="Tahoma" w:cs="Tahoma"/>
          <w:color w:val="000000" w:themeColor="text1"/>
          <w:sz w:val="20"/>
          <w:szCs w:val="20"/>
        </w:rPr>
        <w:t>08</w:t>
      </w:r>
      <w:r w:rsidR="00665703" w:rsidRPr="00335773">
        <w:rPr>
          <w:rFonts w:ascii="Tahoma" w:eastAsia="Calibri" w:hAnsi="Tahoma" w:cs="Tahoma"/>
          <w:color w:val="000000" w:themeColor="text1"/>
          <w:sz w:val="20"/>
          <w:szCs w:val="20"/>
        </w:rPr>
        <w:t>.201</w:t>
      </w:r>
      <w:r w:rsidR="00BC693E">
        <w:rPr>
          <w:rFonts w:ascii="Tahoma" w:eastAsia="Calibri" w:hAnsi="Tahoma" w:cs="Tahoma"/>
          <w:color w:val="000000" w:themeColor="text1"/>
          <w:sz w:val="20"/>
          <w:szCs w:val="20"/>
        </w:rPr>
        <w:t>8</w:t>
      </w:r>
      <w:r w:rsidRPr="0033577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(decyduje data wpływu oferty). Oferty złożone po terminie nie będą rozpatrywane. </w:t>
      </w:r>
    </w:p>
    <w:p w:rsidR="001C322C" w:rsidRPr="00335773" w:rsidRDefault="001C322C" w:rsidP="00890A91">
      <w:p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335773">
        <w:rPr>
          <w:rFonts w:ascii="Tahoma" w:eastAsia="Calibri" w:hAnsi="Tahoma" w:cs="Tahoma"/>
          <w:color w:val="000000" w:themeColor="text1"/>
          <w:sz w:val="20"/>
          <w:szCs w:val="20"/>
        </w:rPr>
        <w:t xml:space="preserve">Pytania związane z zamówieniem proszę kierować na adres: </w:t>
      </w:r>
      <w:hyperlink r:id="rId12" w:history="1">
        <w:r w:rsidR="00665703" w:rsidRPr="00335773">
          <w:rPr>
            <w:rStyle w:val="Hipercze"/>
            <w:rFonts w:ascii="Tahoma" w:hAnsi="Tahoma" w:cs="Tahoma"/>
            <w:b/>
            <w:sz w:val="20"/>
            <w:szCs w:val="20"/>
          </w:rPr>
          <w:t>marketing@amp.eu</w:t>
        </w:r>
      </w:hyperlink>
    </w:p>
    <w:p w:rsidR="008C3C3D" w:rsidRPr="00335773" w:rsidRDefault="008C3C3D" w:rsidP="001A6802">
      <w:pPr>
        <w:pStyle w:val="Akapitzlist"/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/>
          <w:sz w:val="20"/>
          <w:szCs w:val="20"/>
          <w:u w:val="single"/>
        </w:rPr>
        <w:t>Wybór zwycięskiej oferty:</w:t>
      </w:r>
    </w:p>
    <w:p w:rsidR="00890A91" w:rsidRPr="00335773" w:rsidRDefault="00890A91" w:rsidP="001A680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 xml:space="preserve">Zamawiający udzieli zamówienia Wykonawcy, którego oferta odpowiada wszystkim wymogom zawartym w zapytaniu ofertowym i zostanie oceniona w podanych kryteriach wyboru jako najkorzystniejsza – uzyskując najwyższą liczbę punktów (max 100 pkt. w odniesieniu do danego przedmiotu zamówienia). </w:t>
      </w:r>
    </w:p>
    <w:p w:rsidR="00890A91" w:rsidRPr="00335773" w:rsidRDefault="00890A91" w:rsidP="001A680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 xml:space="preserve">Wyboru Wykonawcy dokona Komisja Oceny Ofert, w skład której wejdą osoby bezstronne </w:t>
      </w:r>
      <w:r w:rsidRPr="00335773">
        <w:rPr>
          <w:rFonts w:ascii="Tahoma" w:eastAsia="Calibri" w:hAnsi="Tahoma" w:cs="Tahoma"/>
          <w:sz w:val="20"/>
          <w:szCs w:val="20"/>
        </w:rPr>
        <w:br/>
        <w:t xml:space="preserve">i obiektywne, które nie będą powiązane osobowe lub kapitałowo z wykonawcami, którzy złożyli oferty. </w:t>
      </w:r>
    </w:p>
    <w:p w:rsidR="00DD035B" w:rsidRPr="00335773" w:rsidRDefault="00890A91" w:rsidP="001A680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lastRenderedPageBreak/>
        <w:t>Jeżeli Zamawiający nie będzie mógł wybrać najkorzystniejszej oferty ze względu na to, że złożone zostały oferty uzyskały taką samą liczbę punktów, Zamawiający wezwie Wykonawców, którzy złożyli te oferty, do złożenia - w terminie określonym przez Zamawiającego - ofert dodatkowych. Wykonawcy składając oferty dodatkowe, nie mogą zaoferować cen wyższych niż zaoferowane w złożonych ofertach</w:t>
      </w:r>
      <w:r w:rsidR="0091492B" w:rsidRPr="00335773">
        <w:rPr>
          <w:rFonts w:ascii="Tahoma" w:hAnsi="Tahoma" w:cs="Tahoma"/>
          <w:sz w:val="20"/>
          <w:szCs w:val="20"/>
        </w:rPr>
        <w:t>.</w:t>
      </w:r>
    </w:p>
    <w:p w:rsidR="0091492B" w:rsidRPr="00335773" w:rsidRDefault="0091492B" w:rsidP="001A680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Zamawiający może wezwać Wykonawców do złożenia wyjaśnień dotyczących złożonych przez nich ofert w zakresie ceny, terminów, treści, a także może zażądać udokumentowania uprawnień lub doświadczenia, w określonym przez siebie terminie, który nie będzie kolidował </w:t>
      </w:r>
      <w:r w:rsidRPr="00335773">
        <w:rPr>
          <w:rFonts w:ascii="Tahoma" w:hAnsi="Tahoma" w:cs="Tahoma"/>
          <w:sz w:val="20"/>
          <w:szCs w:val="20"/>
        </w:rPr>
        <w:br/>
        <w:t xml:space="preserve">z ogłoszeniem decyzji dotyczącej wyboru Wykonawcy. </w:t>
      </w:r>
    </w:p>
    <w:p w:rsidR="0091492B" w:rsidRPr="00335773" w:rsidRDefault="0091492B" w:rsidP="001A680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Zamawiający ma prawo odrzucić Oferenta, który nie złoży wyjaśnień w określonym terminie wezwania wysłanego na adres e-mailowy Oferenta wskazany w formularzu ofertowym. </w:t>
      </w:r>
    </w:p>
    <w:p w:rsidR="00DD035B" w:rsidRPr="00335773" w:rsidRDefault="00DD035B" w:rsidP="00890A91">
      <w:pPr>
        <w:pStyle w:val="Akapitzlist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90A91" w:rsidRPr="00335773" w:rsidRDefault="00665FF2" w:rsidP="001A6802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/>
          <w:sz w:val="20"/>
          <w:szCs w:val="20"/>
          <w:u w:val="single"/>
        </w:rPr>
        <w:t>Termin wyboru oferty zwycięskiej:</w:t>
      </w:r>
    </w:p>
    <w:p w:rsidR="00510C80" w:rsidRPr="00335773" w:rsidRDefault="00510C80" w:rsidP="00510C80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35773">
        <w:rPr>
          <w:rFonts w:ascii="Tahoma" w:eastAsia="Calibri" w:hAnsi="Tahoma" w:cs="Tahoma"/>
          <w:sz w:val="20"/>
          <w:szCs w:val="20"/>
        </w:rPr>
        <w:t xml:space="preserve">Decyzja dotycząca wyboru oferty zwycięskiej zostanie ogłoszona </w:t>
      </w:r>
      <w:r w:rsidR="00B047B5">
        <w:rPr>
          <w:rFonts w:ascii="Tahoma" w:eastAsia="Calibri" w:hAnsi="Tahoma" w:cs="Tahoma"/>
          <w:sz w:val="20"/>
          <w:szCs w:val="20"/>
        </w:rPr>
        <w:t>07</w:t>
      </w:r>
      <w:r w:rsidR="00665703" w:rsidRPr="00335773">
        <w:rPr>
          <w:rFonts w:ascii="Tahoma" w:eastAsia="Calibri" w:hAnsi="Tahoma" w:cs="Tahoma"/>
          <w:sz w:val="20"/>
          <w:szCs w:val="20"/>
        </w:rPr>
        <w:t>.</w:t>
      </w:r>
      <w:r w:rsidR="00B047B5">
        <w:rPr>
          <w:rFonts w:ascii="Tahoma" w:eastAsia="Calibri" w:hAnsi="Tahoma" w:cs="Tahoma"/>
          <w:sz w:val="20"/>
          <w:szCs w:val="20"/>
        </w:rPr>
        <w:t>08</w:t>
      </w:r>
      <w:r w:rsidR="00665703" w:rsidRPr="00335773">
        <w:rPr>
          <w:rFonts w:ascii="Tahoma" w:eastAsia="Calibri" w:hAnsi="Tahoma" w:cs="Tahoma"/>
          <w:sz w:val="20"/>
          <w:szCs w:val="20"/>
        </w:rPr>
        <w:t>.2018</w:t>
      </w:r>
      <w:r w:rsidRPr="00335773">
        <w:rPr>
          <w:rFonts w:ascii="Tahoma" w:eastAsia="Calibri" w:hAnsi="Tahoma" w:cs="Tahoma"/>
          <w:sz w:val="20"/>
          <w:szCs w:val="20"/>
        </w:rPr>
        <w:t xml:space="preserve"> o godzinie </w:t>
      </w:r>
      <w:r w:rsidR="00665703" w:rsidRPr="00335773">
        <w:rPr>
          <w:rFonts w:ascii="Tahoma" w:eastAsia="Calibri" w:hAnsi="Tahoma" w:cs="Tahoma"/>
          <w:sz w:val="20"/>
          <w:szCs w:val="20"/>
        </w:rPr>
        <w:t>1</w:t>
      </w:r>
      <w:r w:rsidR="00CB0674">
        <w:rPr>
          <w:rFonts w:ascii="Tahoma" w:eastAsia="Calibri" w:hAnsi="Tahoma" w:cs="Tahoma"/>
          <w:sz w:val="20"/>
          <w:szCs w:val="20"/>
        </w:rPr>
        <w:t>4</w:t>
      </w:r>
      <w:r w:rsidR="00665703" w:rsidRPr="00335773">
        <w:rPr>
          <w:rFonts w:ascii="Tahoma" w:eastAsia="Calibri" w:hAnsi="Tahoma" w:cs="Tahoma"/>
          <w:sz w:val="20"/>
          <w:szCs w:val="20"/>
        </w:rPr>
        <w:t>.00</w:t>
      </w:r>
      <w:r w:rsidRPr="00335773">
        <w:rPr>
          <w:rFonts w:ascii="Tahoma" w:eastAsia="Calibri" w:hAnsi="Tahoma" w:cs="Tahoma"/>
          <w:sz w:val="20"/>
          <w:szCs w:val="20"/>
        </w:rPr>
        <w:t>,</w:t>
      </w:r>
      <w:r w:rsidRPr="00335773">
        <w:rPr>
          <w:rFonts w:ascii="Tahoma" w:eastAsia="Calibri" w:hAnsi="Tahoma" w:cs="Tahoma"/>
          <w:sz w:val="20"/>
          <w:szCs w:val="20"/>
        </w:rPr>
        <w:br/>
      </w:r>
      <w:r w:rsidRPr="00335773">
        <w:rPr>
          <w:rFonts w:ascii="Tahoma" w:hAnsi="Tahoma" w:cs="Tahoma"/>
          <w:sz w:val="20"/>
          <w:szCs w:val="20"/>
        </w:rPr>
        <w:t>w taki sam sposób, w jaki opublikowano niniejsze zapytanie ofertowe tj. na stronie:</w:t>
      </w:r>
      <w:r w:rsidR="00B047B5">
        <w:rPr>
          <w:rFonts w:ascii="Tahoma" w:hAnsi="Tahoma" w:cs="Tahoma"/>
          <w:sz w:val="20"/>
          <w:szCs w:val="20"/>
        </w:rPr>
        <w:t xml:space="preserve"> </w:t>
      </w:r>
      <w:r w:rsidR="00B047B5" w:rsidRPr="00B047B5">
        <w:rPr>
          <w:rFonts w:ascii="Tahoma" w:hAnsi="Tahoma" w:cs="Tahoma"/>
          <w:sz w:val="20"/>
          <w:szCs w:val="20"/>
        </w:rPr>
        <w:t>https://amp.eu/pl</w:t>
      </w:r>
    </w:p>
    <w:p w:rsidR="007F5876" w:rsidRPr="00335773" w:rsidRDefault="00510C80" w:rsidP="001A6802">
      <w:pPr>
        <w:pStyle w:val="Akapitzlist"/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335773">
        <w:rPr>
          <w:rFonts w:ascii="Tahoma" w:eastAsia="Calibri" w:hAnsi="Tahoma" w:cs="Tahoma"/>
          <w:b/>
          <w:bCs/>
          <w:sz w:val="20"/>
          <w:szCs w:val="20"/>
          <w:u w:val="single"/>
        </w:rPr>
        <w:t>Wykaz załączników:</w:t>
      </w:r>
    </w:p>
    <w:p w:rsidR="007F5876" w:rsidRPr="00335773" w:rsidRDefault="007F5876" w:rsidP="001A6802">
      <w:pPr>
        <w:pStyle w:val="Subitemnumbered"/>
        <w:numPr>
          <w:ilvl w:val="0"/>
          <w:numId w:val="10"/>
        </w:numPr>
        <w:suppressAutoHyphens/>
        <w:spacing w:before="240"/>
        <w:ind w:left="284" w:hanging="284"/>
        <w:jc w:val="both"/>
        <w:rPr>
          <w:rFonts w:ascii="Tahoma" w:hAnsi="Tahoma" w:cs="Tahoma"/>
          <w:b/>
          <w:bCs/>
        </w:rPr>
      </w:pPr>
      <w:r w:rsidRPr="00335773">
        <w:rPr>
          <w:rFonts w:ascii="Tahoma" w:hAnsi="Tahoma" w:cs="Tahoma"/>
          <w:b/>
          <w:bCs/>
        </w:rPr>
        <w:t>Załącznik nr 1</w:t>
      </w:r>
      <w:r w:rsidR="00510C80" w:rsidRPr="00335773">
        <w:rPr>
          <w:rFonts w:ascii="Tahoma" w:hAnsi="Tahoma" w:cs="Tahoma"/>
          <w:bCs/>
        </w:rPr>
        <w:t xml:space="preserve"> – </w:t>
      </w:r>
      <w:r w:rsidR="0091492B" w:rsidRPr="00335773">
        <w:rPr>
          <w:rFonts w:ascii="Tahoma" w:hAnsi="Tahoma" w:cs="Tahoma"/>
          <w:bCs/>
        </w:rPr>
        <w:t>Formularz ofertowy.</w:t>
      </w:r>
      <w:r w:rsidR="00510C80" w:rsidRPr="00335773">
        <w:rPr>
          <w:rFonts w:ascii="Tahoma" w:hAnsi="Tahoma" w:cs="Tahoma"/>
          <w:bCs/>
        </w:rPr>
        <w:t xml:space="preserve"> </w:t>
      </w:r>
    </w:p>
    <w:p w:rsidR="007F5876" w:rsidRPr="00335773" w:rsidRDefault="007F5876" w:rsidP="001A6802">
      <w:pPr>
        <w:pStyle w:val="Subitemnumbered"/>
        <w:numPr>
          <w:ilvl w:val="0"/>
          <w:numId w:val="10"/>
        </w:numPr>
        <w:suppressAutoHyphens/>
        <w:ind w:left="284" w:hanging="284"/>
        <w:jc w:val="both"/>
        <w:rPr>
          <w:rFonts w:ascii="Tahoma" w:hAnsi="Tahoma" w:cs="Tahoma"/>
          <w:b/>
          <w:bCs/>
        </w:rPr>
      </w:pPr>
      <w:r w:rsidRPr="00335773">
        <w:rPr>
          <w:rFonts w:ascii="Tahoma" w:hAnsi="Tahoma" w:cs="Tahoma"/>
          <w:b/>
          <w:bCs/>
        </w:rPr>
        <w:t xml:space="preserve">Załącznik nr 2 </w:t>
      </w:r>
      <w:r w:rsidR="00510C80" w:rsidRPr="00335773">
        <w:rPr>
          <w:rFonts w:ascii="Tahoma" w:hAnsi="Tahoma" w:cs="Tahoma"/>
          <w:bCs/>
        </w:rPr>
        <w:t>–</w:t>
      </w:r>
      <w:r w:rsidR="00510C80" w:rsidRPr="00335773">
        <w:rPr>
          <w:rFonts w:ascii="Tahoma" w:hAnsi="Tahoma" w:cs="Tahoma"/>
          <w:b/>
          <w:bCs/>
        </w:rPr>
        <w:t xml:space="preserve"> </w:t>
      </w:r>
      <w:r w:rsidR="0091492B" w:rsidRPr="00335773">
        <w:rPr>
          <w:rFonts w:ascii="Tahoma" w:hAnsi="Tahoma" w:cs="Tahoma"/>
          <w:bCs/>
        </w:rPr>
        <w:t>Oświadczenie o braku powiązań osobowych lub kapitałowych pomiędzy Oferentem a Zamawiającym.</w:t>
      </w:r>
    </w:p>
    <w:p w:rsidR="007F5876" w:rsidRPr="00335773" w:rsidRDefault="007F5876" w:rsidP="001A6802">
      <w:pPr>
        <w:pStyle w:val="Subitemnumbered"/>
        <w:numPr>
          <w:ilvl w:val="0"/>
          <w:numId w:val="10"/>
        </w:numPr>
        <w:suppressAutoHyphens/>
        <w:ind w:left="284" w:hanging="284"/>
        <w:jc w:val="both"/>
        <w:rPr>
          <w:rFonts w:ascii="Tahoma" w:hAnsi="Tahoma" w:cs="Tahoma"/>
          <w:b/>
          <w:bCs/>
        </w:rPr>
      </w:pPr>
      <w:r w:rsidRPr="00335773">
        <w:rPr>
          <w:rFonts w:ascii="Tahoma" w:hAnsi="Tahoma" w:cs="Tahoma"/>
          <w:b/>
          <w:bCs/>
        </w:rPr>
        <w:t xml:space="preserve">Załącznik nr 3 </w:t>
      </w:r>
      <w:r w:rsidR="00510C80" w:rsidRPr="00335773">
        <w:rPr>
          <w:rFonts w:ascii="Tahoma" w:hAnsi="Tahoma" w:cs="Tahoma"/>
          <w:bCs/>
        </w:rPr>
        <w:t xml:space="preserve">– </w:t>
      </w:r>
      <w:r w:rsidRPr="00335773">
        <w:rPr>
          <w:rFonts w:ascii="Tahoma" w:hAnsi="Tahoma" w:cs="Tahoma"/>
          <w:bCs/>
        </w:rPr>
        <w:t>Oświadczenie o zdolności do wykon</w:t>
      </w:r>
      <w:r w:rsidR="00510C80" w:rsidRPr="00335773">
        <w:rPr>
          <w:rFonts w:ascii="Tahoma" w:hAnsi="Tahoma" w:cs="Tahoma"/>
          <w:bCs/>
        </w:rPr>
        <w:t xml:space="preserve">ania </w:t>
      </w:r>
      <w:r w:rsidRPr="00335773">
        <w:rPr>
          <w:rFonts w:ascii="Tahoma" w:hAnsi="Tahoma" w:cs="Tahoma"/>
          <w:bCs/>
        </w:rPr>
        <w:t>zamówienia.</w:t>
      </w:r>
    </w:p>
    <w:p w:rsidR="007F5876" w:rsidRPr="00335773" w:rsidRDefault="007F5876" w:rsidP="001E17D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7F5876" w:rsidRPr="00335773" w:rsidSect="00896477">
      <w:headerReference w:type="default" r:id="rId13"/>
      <w:footerReference w:type="default" r:id="rId14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B4" w:rsidRDefault="00EB29B4" w:rsidP="0065579E">
      <w:pPr>
        <w:spacing w:after="0" w:line="240" w:lineRule="auto"/>
      </w:pPr>
      <w:r>
        <w:separator/>
      </w:r>
    </w:p>
  </w:endnote>
  <w:endnote w:type="continuationSeparator" w:id="0">
    <w:p w:rsidR="00EB29B4" w:rsidRDefault="00EB29B4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48663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8C3C3D" w:rsidRPr="008C3C3D" w:rsidRDefault="008C3C3D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8C3C3D">
          <w:rPr>
            <w:rFonts w:ascii="Tahoma" w:hAnsi="Tahoma" w:cs="Tahoma"/>
            <w:sz w:val="20"/>
            <w:szCs w:val="20"/>
          </w:rPr>
          <w:fldChar w:fldCharType="begin"/>
        </w:r>
        <w:r w:rsidRPr="008C3C3D">
          <w:rPr>
            <w:rFonts w:ascii="Tahoma" w:hAnsi="Tahoma" w:cs="Tahoma"/>
            <w:sz w:val="20"/>
            <w:szCs w:val="20"/>
          </w:rPr>
          <w:instrText>PAGE   \* MERGEFORMAT</w:instrText>
        </w:r>
        <w:r w:rsidRPr="008C3C3D">
          <w:rPr>
            <w:rFonts w:ascii="Tahoma" w:hAnsi="Tahoma" w:cs="Tahoma"/>
            <w:sz w:val="20"/>
            <w:szCs w:val="20"/>
          </w:rPr>
          <w:fldChar w:fldCharType="separate"/>
        </w:r>
        <w:r w:rsidR="00710050">
          <w:rPr>
            <w:rFonts w:ascii="Tahoma" w:hAnsi="Tahoma" w:cs="Tahoma"/>
            <w:noProof/>
            <w:sz w:val="20"/>
            <w:szCs w:val="20"/>
          </w:rPr>
          <w:t>1</w:t>
        </w:r>
        <w:r w:rsidRPr="008C3C3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8C3C3D" w:rsidRDefault="008C3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B4" w:rsidRDefault="00EB29B4" w:rsidP="0065579E">
      <w:pPr>
        <w:spacing w:after="0" w:line="240" w:lineRule="auto"/>
      </w:pPr>
      <w:r>
        <w:separator/>
      </w:r>
    </w:p>
  </w:footnote>
  <w:footnote w:type="continuationSeparator" w:id="0">
    <w:p w:rsidR="00EB29B4" w:rsidRDefault="00EB29B4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9E" w:rsidRDefault="00B04A4A" w:rsidP="00DD4B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FA7C4E6">
          <wp:simplePos x="0" y="0"/>
          <wp:positionH relativeFrom="margin">
            <wp:align>right</wp:align>
          </wp:positionH>
          <wp:positionV relativeFrom="paragraph">
            <wp:posOffset>48260</wp:posOffset>
          </wp:positionV>
          <wp:extent cx="1781175" cy="657225"/>
          <wp:effectExtent l="0" t="0" r="9525" b="9525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E7FDB0" wp14:editId="79FC3A2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09700" cy="748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1491"/>
    <w:multiLevelType w:val="hybridMultilevel"/>
    <w:tmpl w:val="898AD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96414"/>
    <w:multiLevelType w:val="hybridMultilevel"/>
    <w:tmpl w:val="47E47182"/>
    <w:styleLink w:val="Zaimportowanystyl1"/>
    <w:lvl w:ilvl="0" w:tplc="ECF62D68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2C9E4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C228C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0E526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4241A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9CAE6C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0A1BC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E95A8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42EC6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F77015"/>
    <w:multiLevelType w:val="hybridMultilevel"/>
    <w:tmpl w:val="30302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B27C4"/>
    <w:multiLevelType w:val="hybridMultilevel"/>
    <w:tmpl w:val="350A4438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491575C0"/>
    <w:multiLevelType w:val="hybridMultilevel"/>
    <w:tmpl w:val="345E8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7362"/>
    <w:multiLevelType w:val="hybridMultilevel"/>
    <w:tmpl w:val="ACE0A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476FC"/>
    <w:multiLevelType w:val="hybridMultilevel"/>
    <w:tmpl w:val="3A182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D252F0"/>
    <w:multiLevelType w:val="hybridMultilevel"/>
    <w:tmpl w:val="26B4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551"/>
    <w:multiLevelType w:val="hybridMultilevel"/>
    <w:tmpl w:val="3FAE8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135E7"/>
    <w:multiLevelType w:val="hybridMultilevel"/>
    <w:tmpl w:val="2AB6D008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7E100E88"/>
    <w:multiLevelType w:val="hybridMultilevel"/>
    <w:tmpl w:val="6B38D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122F3"/>
    <w:rsid w:val="000144EE"/>
    <w:rsid w:val="000201C2"/>
    <w:rsid w:val="00064498"/>
    <w:rsid w:val="00070191"/>
    <w:rsid w:val="00084671"/>
    <w:rsid w:val="0009125A"/>
    <w:rsid w:val="000A0684"/>
    <w:rsid w:val="000A4903"/>
    <w:rsid w:val="000A6675"/>
    <w:rsid w:val="000A6C93"/>
    <w:rsid w:val="000A7962"/>
    <w:rsid w:val="000B46AE"/>
    <w:rsid w:val="000E095A"/>
    <w:rsid w:val="000E211E"/>
    <w:rsid w:val="000E37DB"/>
    <w:rsid w:val="000F3DA5"/>
    <w:rsid w:val="0010111F"/>
    <w:rsid w:val="00104417"/>
    <w:rsid w:val="001106DA"/>
    <w:rsid w:val="00113A99"/>
    <w:rsid w:val="00124870"/>
    <w:rsid w:val="00136208"/>
    <w:rsid w:val="001368D3"/>
    <w:rsid w:val="001442F6"/>
    <w:rsid w:val="00144381"/>
    <w:rsid w:val="001613B7"/>
    <w:rsid w:val="00172193"/>
    <w:rsid w:val="00192495"/>
    <w:rsid w:val="001A0B4A"/>
    <w:rsid w:val="001A3952"/>
    <w:rsid w:val="001A6802"/>
    <w:rsid w:val="001B0A9F"/>
    <w:rsid w:val="001B7BED"/>
    <w:rsid w:val="001C322C"/>
    <w:rsid w:val="001C73DF"/>
    <w:rsid w:val="001D439A"/>
    <w:rsid w:val="001E17D4"/>
    <w:rsid w:val="001E320D"/>
    <w:rsid w:val="001F4450"/>
    <w:rsid w:val="00201507"/>
    <w:rsid w:val="00215C10"/>
    <w:rsid w:val="0022317E"/>
    <w:rsid w:val="00224FEC"/>
    <w:rsid w:val="00233A74"/>
    <w:rsid w:val="00236604"/>
    <w:rsid w:val="00245D25"/>
    <w:rsid w:val="00246BA7"/>
    <w:rsid w:val="00246F47"/>
    <w:rsid w:val="00252C39"/>
    <w:rsid w:val="002625A6"/>
    <w:rsid w:val="00265CF6"/>
    <w:rsid w:val="00266D57"/>
    <w:rsid w:val="00272A65"/>
    <w:rsid w:val="00283DBB"/>
    <w:rsid w:val="00290129"/>
    <w:rsid w:val="002911EC"/>
    <w:rsid w:val="002925FA"/>
    <w:rsid w:val="00292C10"/>
    <w:rsid w:val="002968D0"/>
    <w:rsid w:val="0029741C"/>
    <w:rsid w:val="002A1F48"/>
    <w:rsid w:val="002A318A"/>
    <w:rsid w:val="002B1893"/>
    <w:rsid w:val="002B5E4D"/>
    <w:rsid w:val="002C1549"/>
    <w:rsid w:val="002C2D44"/>
    <w:rsid w:val="002D0C55"/>
    <w:rsid w:val="002D2A89"/>
    <w:rsid w:val="002D53C5"/>
    <w:rsid w:val="002D76BA"/>
    <w:rsid w:val="002E59B8"/>
    <w:rsid w:val="002F0AEA"/>
    <w:rsid w:val="002F113C"/>
    <w:rsid w:val="00307D0D"/>
    <w:rsid w:val="00311D99"/>
    <w:rsid w:val="00315B2C"/>
    <w:rsid w:val="0031649F"/>
    <w:rsid w:val="0032124C"/>
    <w:rsid w:val="00322B59"/>
    <w:rsid w:val="00325543"/>
    <w:rsid w:val="0033561F"/>
    <w:rsid w:val="00335773"/>
    <w:rsid w:val="00336DDA"/>
    <w:rsid w:val="003379B9"/>
    <w:rsid w:val="003438EB"/>
    <w:rsid w:val="00346244"/>
    <w:rsid w:val="00352D0F"/>
    <w:rsid w:val="003775CF"/>
    <w:rsid w:val="0038491C"/>
    <w:rsid w:val="003874B4"/>
    <w:rsid w:val="00391B87"/>
    <w:rsid w:val="003B1F04"/>
    <w:rsid w:val="003B7456"/>
    <w:rsid w:val="003B7A8E"/>
    <w:rsid w:val="003C59E1"/>
    <w:rsid w:val="003D5F15"/>
    <w:rsid w:val="003E6426"/>
    <w:rsid w:val="00402D09"/>
    <w:rsid w:val="004048DA"/>
    <w:rsid w:val="0042290F"/>
    <w:rsid w:val="004279E8"/>
    <w:rsid w:val="004338A4"/>
    <w:rsid w:val="0043732D"/>
    <w:rsid w:val="00440D2A"/>
    <w:rsid w:val="004411E0"/>
    <w:rsid w:val="0045340F"/>
    <w:rsid w:val="00456389"/>
    <w:rsid w:val="00456A09"/>
    <w:rsid w:val="00463CAA"/>
    <w:rsid w:val="00473D28"/>
    <w:rsid w:val="00477337"/>
    <w:rsid w:val="00481763"/>
    <w:rsid w:val="0048267F"/>
    <w:rsid w:val="004952BA"/>
    <w:rsid w:val="00495F0C"/>
    <w:rsid w:val="004B1657"/>
    <w:rsid w:val="004B2969"/>
    <w:rsid w:val="004C6787"/>
    <w:rsid w:val="004E7972"/>
    <w:rsid w:val="004F7AB8"/>
    <w:rsid w:val="005072C9"/>
    <w:rsid w:val="00507D4F"/>
    <w:rsid w:val="00510C80"/>
    <w:rsid w:val="00513C27"/>
    <w:rsid w:val="00516438"/>
    <w:rsid w:val="00537BC5"/>
    <w:rsid w:val="00544177"/>
    <w:rsid w:val="00546785"/>
    <w:rsid w:val="005503AE"/>
    <w:rsid w:val="00554D9C"/>
    <w:rsid w:val="00567BCE"/>
    <w:rsid w:val="005771E4"/>
    <w:rsid w:val="0058191D"/>
    <w:rsid w:val="00584592"/>
    <w:rsid w:val="00590650"/>
    <w:rsid w:val="00593344"/>
    <w:rsid w:val="00595508"/>
    <w:rsid w:val="005967A3"/>
    <w:rsid w:val="0059708D"/>
    <w:rsid w:val="00597FDF"/>
    <w:rsid w:val="005A1122"/>
    <w:rsid w:val="005A6680"/>
    <w:rsid w:val="005A76F6"/>
    <w:rsid w:val="005B02A4"/>
    <w:rsid w:val="005C57F1"/>
    <w:rsid w:val="005C7123"/>
    <w:rsid w:val="005D2A56"/>
    <w:rsid w:val="005F1ED7"/>
    <w:rsid w:val="005F3427"/>
    <w:rsid w:val="005F48AA"/>
    <w:rsid w:val="005F55EC"/>
    <w:rsid w:val="00612476"/>
    <w:rsid w:val="00615895"/>
    <w:rsid w:val="00640E94"/>
    <w:rsid w:val="00644744"/>
    <w:rsid w:val="00652ED6"/>
    <w:rsid w:val="0065579E"/>
    <w:rsid w:val="00656CDA"/>
    <w:rsid w:val="00660329"/>
    <w:rsid w:val="00665703"/>
    <w:rsid w:val="006657E3"/>
    <w:rsid w:val="00665FF2"/>
    <w:rsid w:val="00666691"/>
    <w:rsid w:val="006A144E"/>
    <w:rsid w:val="006A30F1"/>
    <w:rsid w:val="006A719F"/>
    <w:rsid w:val="006B091D"/>
    <w:rsid w:val="006C2FA1"/>
    <w:rsid w:val="006C4862"/>
    <w:rsid w:val="006C649F"/>
    <w:rsid w:val="006E1D70"/>
    <w:rsid w:val="006E36E4"/>
    <w:rsid w:val="006E3D50"/>
    <w:rsid w:val="006F61BA"/>
    <w:rsid w:val="00701A3C"/>
    <w:rsid w:val="0070680B"/>
    <w:rsid w:val="00710050"/>
    <w:rsid w:val="0071024B"/>
    <w:rsid w:val="00723E66"/>
    <w:rsid w:val="00724E96"/>
    <w:rsid w:val="00732C1D"/>
    <w:rsid w:val="007439FB"/>
    <w:rsid w:val="00746DC1"/>
    <w:rsid w:val="00751819"/>
    <w:rsid w:val="007532EC"/>
    <w:rsid w:val="00761866"/>
    <w:rsid w:val="007660EE"/>
    <w:rsid w:val="00777A57"/>
    <w:rsid w:val="00777BE0"/>
    <w:rsid w:val="00782561"/>
    <w:rsid w:val="00782C16"/>
    <w:rsid w:val="00784310"/>
    <w:rsid w:val="007A2017"/>
    <w:rsid w:val="007A2C2C"/>
    <w:rsid w:val="007B4B1D"/>
    <w:rsid w:val="007E001F"/>
    <w:rsid w:val="007E2D12"/>
    <w:rsid w:val="007E36F7"/>
    <w:rsid w:val="007F5876"/>
    <w:rsid w:val="0080389F"/>
    <w:rsid w:val="0081567C"/>
    <w:rsid w:val="00815F3C"/>
    <w:rsid w:val="008304A7"/>
    <w:rsid w:val="00836AAF"/>
    <w:rsid w:val="008479F0"/>
    <w:rsid w:val="008600D1"/>
    <w:rsid w:val="008633E5"/>
    <w:rsid w:val="00863C40"/>
    <w:rsid w:val="00865194"/>
    <w:rsid w:val="00873653"/>
    <w:rsid w:val="00873EFF"/>
    <w:rsid w:val="008763F9"/>
    <w:rsid w:val="00883D92"/>
    <w:rsid w:val="00890A91"/>
    <w:rsid w:val="008916C8"/>
    <w:rsid w:val="00896477"/>
    <w:rsid w:val="008A289C"/>
    <w:rsid w:val="008C1B35"/>
    <w:rsid w:val="008C3C3D"/>
    <w:rsid w:val="008E293C"/>
    <w:rsid w:val="008F49B7"/>
    <w:rsid w:val="008F4D42"/>
    <w:rsid w:val="008F4E95"/>
    <w:rsid w:val="00907F88"/>
    <w:rsid w:val="00913040"/>
    <w:rsid w:val="0091492B"/>
    <w:rsid w:val="009179C3"/>
    <w:rsid w:val="009217A6"/>
    <w:rsid w:val="00925092"/>
    <w:rsid w:val="0092601B"/>
    <w:rsid w:val="00926595"/>
    <w:rsid w:val="00926F2F"/>
    <w:rsid w:val="009271F8"/>
    <w:rsid w:val="00930C21"/>
    <w:rsid w:val="0094257D"/>
    <w:rsid w:val="00951081"/>
    <w:rsid w:val="009827DD"/>
    <w:rsid w:val="00983B0F"/>
    <w:rsid w:val="00990BCF"/>
    <w:rsid w:val="009B79FD"/>
    <w:rsid w:val="009C2ABA"/>
    <w:rsid w:val="009C5BC3"/>
    <w:rsid w:val="009E21C9"/>
    <w:rsid w:val="009E5979"/>
    <w:rsid w:val="009F0888"/>
    <w:rsid w:val="009F1C53"/>
    <w:rsid w:val="009F5D9F"/>
    <w:rsid w:val="009F749F"/>
    <w:rsid w:val="009F7A10"/>
    <w:rsid w:val="00A01039"/>
    <w:rsid w:val="00A0161B"/>
    <w:rsid w:val="00A0271B"/>
    <w:rsid w:val="00A11D3B"/>
    <w:rsid w:val="00A12FAE"/>
    <w:rsid w:val="00A221AF"/>
    <w:rsid w:val="00A264EA"/>
    <w:rsid w:val="00A32844"/>
    <w:rsid w:val="00A3329C"/>
    <w:rsid w:val="00A53E99"/>
    <w:rsid w:val="00A56EA4"/>
    <w:rsid w:val="00A66873"/>
    <w:rsid w:val="00A668E7"/>
    <w:rsid w:val="00A77594"/>
    <w:rsid w:val="00A80E70"/>
    <w:rsid w:val="00A93048"/>
    <w:rsid w:val="00A96C89"/>
    <w:rsid w:val="00AA762D"/>
    <w:rsid w:val="00AA7F13"/>
    <w:rsid w:val="00AB2CDC"/>
    <w:rsid w:val="00AB788E"/>
    <w:rsid w:val="00AC5002"/>
    <w:rsid w:val="00AC692D"/>
    <w:rsid w:val="00AD2922"/>
    <w:rsid w:val="00AD4879"/>
    <w:rsid w:val="00AD5422"/>
    <w:rsid w:val="00AE00C7"/>
    <w:rsid w:val="00AE6A80"/>
    <w:rsid w:val="00B001DC"/>
    <w:rsid w:val="00B047B5"/>
    <w:rsid w:val="00B04A4A"/>
    <w:rsid w:val="00B148B1"/>
    <w:rsid w:val="00B17A3D"/>
    <w:rsid w:val="00B25A50"/>
    <w:rsid w:val="00B3652E"/>
    <w:rsid w:val="00B40F7C"/>
    <w:rsid w:val="00B42DF1"/>
    <w:rsid w:val="00B438A9"/>
    <w:rsid w:val="00B57737"/>
    <w:rsid w:val="00B736CB"/>
    <w:rsid w:val="00B76E4E"/>
    <w:rsid w:val="00B90942"/>
    <w:rsid w:val="00BA13F7"/>
    <w:rsid w:val="00BC693E"/>
    <w:rsid w:val="00BD5E1E"/>
    <w:rsid w:val="00BE70AA"/>
    <w:rsid w:val="00BF08E2"/>
    <w:rsid w:val="00BF7DD7"/>
    <w:rsid w:val="00C00788"/>
    <w:rsid w:val="00C12077"/>
    <w:rsid w:val="00C23F96"/>
    <w:rsid w:val="00C37888"/>
    <w:rsid w:val="00C50A4F"/>
    <w:rsid w:val="00C65B5B"/>
    <w:rsid w:val="00C67241"/>
    <w:rsid w:val="00C67651"/>
    <w:rsid w:val="00C71870"/>
    <w:rsid w:val="00C874DC"/>
    <w:rsid w:val="00C87773"/>
    <w:rsid w:val="00C94582"/>
    <w:rsid w:val="00C954BB"/>
    <w:rsid w:val="00C966AF"/>
    <w:rsid w:val="00CB0674"/>
    <w:rsid w:val="00CB5FE9"/>
    <w:rsid w:val="00CC38C3"/>
    <w:rsid w:val="00CC4E85"/>
    <w:rsid w:val="00CD63D4"/>
    <w:rsid w:val="00CE4E9E"/>
    <w:rsid w:val="00CE6FCF"/>
    <w:rsid w:val="00D14157"/>
    <w:rsid w:val="00D2377B"/>
    <w:rsid w:val="00D257E0"/>
    <w:rsid w:val="00D469F5"/>
    <w:rsid w:val="00D5400E"/>
    <w:rsid w:val="00D57B44"/>
    <w:rsid w:val="00D81B6A"/>
    <w:rsid w:val="00D84875"/>
    <w:rsid w:val="00D940AE"/>
    <w:rsid w:val="00DA3590"/>
    <w:rsid w:val="00DB15C3"/>
    <w:rsid w:val="00DD00B6"/>
    <w:rsid w:val="00DD035B"/>
    <w:rsid w:val="00DD4B99"/>
    <w:rsid w:val="00DD7405"/>
    <w:rsid w:val="00DD75A4"/>
    <w:rsid w:val="00DD778E"/>
    <w:rsid w:val="00DE2726"/>
    <w:rsid w:val="00DE5773"/>
    <w:rsid w:val="00DE7781"/>
    <w:rsid w:val="00E03897"/>
    <w:rsid w:val="00E149A8"/>
    <w:rsid w:val="00E17E14"/>
    <w:rsid w:val="00E31582"/>
    <w:rsid w:val="00E33982"/>
    <w:rsid w:val="00E4526E"/>
    <w:rsid w:val="00E60331"/>
    <w:rsid w:val="00E617AE"/>
    <w:rsid w:val="00E64C0C"/>
    <w:rsid w:val="00E70DA2"/>
    <w:rsid w:val="00E93A18"/>
    <w:rsid w:val="00E966BE"/>
    <w:rsid w:val="00EA142F"/>
    <w:rsid w:val="00EA327A"/>
    <w:rsid w:val="00EB29B4"/>
    <w:rsid w:val="00EB2F6F"/>
    <w:rsid w:val="00ED288E"/>
    <w:rsid w:val="00ED6578"/>
    <w:rsid w:val="00EE37B9"/>
    <w:rsid w:val="00EE50DB"/>
    <w:rsid w:val="00EE5C5A"/>
    <w:rsid w:val="00EF7B1E"/>
    <w:rsid w:val="00F018CC"/>
    <w:rsid w:val="00F03D5D"/>
    <w:rsid w:val="00F04B34"/>
    <w:rsid w:val="00F15158"/>
    <w:rsid w:val="00F25565"/>
    <w:rsid w:val="00F2777C"/>
    <w:rsid w:val="00F3168A"/>
    <w:rsid w:val="00F40167"/>
    <w:rsid w:val="00F43670"/>
    <w:rsid w:val="00F540B2"/>
    <w:rsid w:val="00F572EB"/>
    <w:rsid w:val="00F57ECB"/>
    <w:rsid w:val="00F670E0"/>
    <w:rsid w:val="00F70CFD"/>
    <w:rsid w:val="00F7776C"/>
    <w:rsid w:val="00F86C7F"/>
    <w:rsid w:val="00F95DC3"/>
    <w:rsid w:val="00F96154"/>
    <w:rsid w:val="00F97653"/>
    <w:rsid w:val="00FA20D3"/>
    <w:rsid w:val="00FB2403"/>
    <w:rsid w:val="00FB7D33"/>
    <w:rsid w:val="00FC0F03"/>
    <w:rsid w:val="00FC32EB"/>
    <w:rsid w:val="00FD07CA"/>
    <w:rsid w:val="00FD1BF7"/>
    <w:rsid w:val="00FD6669"/>
    <w:rsid w:val="00FD739B"/>
    <w:rsid w:val="00FE1FD8"/>
    <w:rsid w:val="00FE411C"/>
    <w:rsid w:val="00FF6819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6CF50"/>
  <w15:docId w15:val="{C161B4C9-6FB4-4D46-91F4-D82BF2B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6AA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5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6244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82561"/>
    <w:rPr>
      <w:color w:val="605E5C"/>
      <w:shd w:val="clear" w:color="auto" w:fill="E1DFDD"/>
    </w:rPr>
  </w:style>
  <w:style w:type="numbering" w:customStyle="1" w:styleId="Zaimportowanystyl1">
    <w:name w:val="Zaimportowany styl 1"/>
    <w:rsid w:val="00B04A4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B04A4A"/>
    <w:rPr>
      <w:color w:val="000000"/>
      <w:u w:val="single" w:color="000000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A762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3E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C3C3D"/>
    <w:pPr>
      <w:spacing w:after="120" w:line="276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C3D"/>
    <w:rPr>
      <w:rFonts w:ascii="Arial" w:eastAsia="Calibri" w:hAnsi="Arial" w:cs="Times New Roman"/>
    </w:rPr>
  </w:style>
  <w:style w:type="paragraph" w:customStyle="1" w:styleId="srodekgruby">
    <w:name w:val="srodek gruby"/>
    <w:basedOn w:val="Normalny"/>
    <w:rsid w:val="008C3C3D"/>
    <w:pPr>
      <w:suppressAutoHyphens/>
      <w:spacing w:after="280" w:line="254" w:lineRule="auto"/>
      <w:ind w:left="10" w:right="5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876"/>
    <w:rPr>
      <w:color w:val="605E5C"/>
      <w:shd w:val="clear" w:color="auto" w:fill="E1DFDD"/>
    </w:rPr>
  </w:style>
  <w:style w:type="paragraph" w:customStyle="1" w:styleId="Subitemnumbered">
    <w:name w:val="Subitem numbered"/>
    <w:basedOn w:val="Normalny"/>
    <w:rsid w:val="007F5876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76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6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625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@amp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ing@amp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C427C7-D42B-4960-8397-0731258E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PC</cp:lastModifiedBy>
  <cp:revision>4</cp:revision>
  <cp:lastPrinted>2017-08-21T09:15:00Z</cp:lastPrinted>
  <dcterms:created xsi:type="dcterms:W3CDTF">2018-11-27T08:23:00Z</dcterms:created>
  <dcterms:modified xsi:type="dcterms:W3CDTF">2018-11-29T11:57:00Z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